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F4" w:rsidRDefault="001814F4" w:rsidP="001814F4">
      <w:pPr>
        <w:pStyle w:val="a3"/>
      </w:pPr>
    </w:p>
    <w:p w:rsidR="00E36586" w:rsidRPr="00E36586" w:rsidRDefault="00E36586" w:rsidP="00E36586">
      <w:pPr>
        <w:pStyle w:val="a3"/>
        <w:rPr>
          <w:b/>
          <w:sz w:val="28"/>
          <w:szCs w:val="28"/>
          <w:u w:val="single"/>
          <w:lang w:eastAsia="ru-RU"/>
        </w:rPr>
      </w:pPr>
      <w:r w:rsidRPr="00E36586">
        <w:rPr>
          <w:b/>
          <w:sz w:val="28"/>
          <w:szCs w:val="28"/>
          <w:u w:val="single"/>
          <w:lang w:eastAsia="ru-RU"/>
        </w:rPr>
        <w:t xml:space="preserve">Список литературы, обязательной для прочтения летом, для учащихся, преходящих </w:t>
      </w:r>
      <w:r w:rsidRPr="00E36586">
        <w:rPr>
          <w:b/>
          <w:sz w:val="28"/>
          <w:szCs w:val="28"/>
          <w:u w:val="single"/>
          <w:lang w:eastAsia="ru-RU"/>
        </w:rPr>
        <w:t>в 5</w:t>
      </w:r>
      <w:r w:rsidRPr="00E36586">
        <w:rPr>
          <w:b/>
          <w:sz w:val="28"/>
          <w:szCs w:val="28"/>
          <w:u w:val="single"/>
          <w:lang w:eastAsia="ru-RU"/>
        </w:rPr>
        <w:t xml:space="preserve"> класс.</w:t>
      </w:r>
    </w:p>
    <w:p w:rsidR="00E36586" w:rsidRDefault="00E36586" w:rsidP="00E36586">
      <w:pPr>
        <w:pStyle w:val="a3"/>
        <w:rPr>
          <w:sz w:val="24"/>
          <w:szCs w:val="24"/>
        </w:rPr>
      </w:pPr>
      <w:r w:rsidRPr="00E36586">
        <w:rPr>
          <w:sz w:val="24"/>
          <w:szCs w:val="24"/>
        </w:rPr>
        <w:br/>
        <w:t>1. И. Дмитриев «Муха»</w:t>
      </w:r>
      <w:r w:rsidRPr="00E36586">
        <w:rPr>
          <w:sz w:val="24"/>
          <w:szCs w:val="24"/>
        </w:rPr>
        <w:br/>
        <w:t>2. В. Жуковский «Спящая царевна»</w:t>
      </w:r>
      <w:r w:rsidRPr="00E36586">
        <w:rPr>
          <w:sz w:val="24"/>
          <w:szCs w:val="24"/>
        </w:rPr>
        <w:br/>
        <w:t>3. И. Крылов - басни</w:t>
      </w:r>
      <w:r w:rsidRPr="00E36586">
        <w:rPr>
          <w:sz w:val="24"/>
          <w:szCs w:val="24"/>
        </w:rPr>
        <w:br/>
        <w:t>4. А. Пушкин «Руслан и Людмила»</w:t>
      </w:r>
      <w:r w:rsidRPr="00E36586">
        <w:rPr>
          <w:sz w:val="24"/>
          <w:szCs w:val="24"/>
        </w:rPr>
        <w:br/>
        <w:t>5. А. Погорельский «Чёрная курица, или подземные жители»</w:t>
      </w:r>
      <w:r w:rsidRPr="00E36586">
        <w:rPr>
          <w:sz w:val="24"/>
          <w:szCs w:val="24"/>
        </w:rPr>
        <w:br/>
        <w:t>6. Ю. Лермонтов «Бородино»</w:t>
      </w:r>
      <w:r w:rsidRPr="00E36586">
        <w:rPr>
          <w:sz w:val="24"/>
          <w:szCs w:val="24"/>
        </w:rPr>
        <w:br/>
        <w:t>7. Н. Гоголь «Вечера на хуторе близ Диканьки»</w:t>
      </w:r>
      <w:r w:rsidRPr="00E36586">
        <w:rPr>
          <w:sz w:val="24"/>
          <w:szCs w:val="24"/>
        </w:rPr>
        <w:br/>
        <w:t>8. И. Тургенев «Муму»</w:t>
      </w:r>
      <w:r w:rsidRPr="00E36586">
        <w:rPr>
          <w:sz w:val="24"/>
          <w:szCs w:val="24"/>
        </w:rPr>
        <w:br/>
        <w:t>9. Л. Толстой «Кавказский пленник»</w:t>
      </w:r>
      <w:r w:rsidRPr="00E36586">
        <w:rPr>
          <w:sz w:val="24"/>
          <w:szCs w:val="24"/>
        </w:rPr>
        <w:br/>
        <w:t>10.А. Чехов «Хирургия»</w:t>
      </w:r>
      <w:r w:rsidRPr="00E36586">
        <w:rPr>
          <w:sz w:val="24"/>
          <w:szCs w:val="24"/>
        </w:rPr>
        <w:br/>
        <w:t>11.В. Короленко «В дурном обществе»</w:t>
      </w:r>
      <w:r w:rsidRPr="00E36586">
        <w:rPr>
          <w:sz w:val="24"/>
          <w:szCs w:val="24"/>
        </w:rPr>
        <w:br/>
        <w:t>12.П. Бажов «Медной горы Хозяйка»</w:t>
      </w:r>
      <w:r w:rsidRPr="00E36586">
        <w:rPr>
          <w:sz w:val="24"/>
          <w:szCs w:val="24"/>
        </w:rPr>
        <w:br/>
        <w:t>13.С. Маршак «Двенадцать месяцев»</w:t>
      </w:r>
      <w:r w:rsidRPr="00E36586">
        <w:rPr>
          <w:sz w:val="24"/>
          <w:szCs w:val="24"/>
        </w:rPr>
        <w:br/>
        <w:t>14.А. Платонов «Никита»</w:t>
      </w:r>
      <w:r w:rsidRPr="00E36586">
        <w:rPr>
          <w:sz w:val="24"/>
          <w:szCs w:val="24"/>
        </w:rPr>
        <w:br/>
        <w:t>15.В. Астафьев «</w:t>
      </w:r>
      <w:proofErr w:type="spellStart"/>
      <w:r w:rsidRPr="00E36586">
        <w:rPr>
          <w:sz w:val="24"/>
          <w:szCs w:val="24"/>
        </w:rPr>
        <w:t>Васюткино</w:t>
      </w:r>
      <w:proofErr w:type="spellEnd"/>
      <w:r w:rsidRPr="00E36586">
        <w:rPr>
          <w:sz w:val="24"/>
          <w:szCs w:val="24"/>
        </w:rPr>
        <w:t xml:space="preserve"> озеро»</w:t>
      </w:r>
      <w:r w:rsidRPr="00E36586">
        <w:rPr>
          <w:sz w:val="24"/>
          <w:szCs w:val="24"/>
        </w:rPr>
        <w:br/>
        <w:t>16.А. Куприн «Тапёр»</w:t>
      </w:r>
      <w:r w:rsidRPr="00E36586">
        <w:rPr>
          <w:sz w:val="24"/>
          <w:szCs w:val="24"/>
        </w:rPr>
        <w:br/>
        <w:t>17.Д. Григорович «</w:t>
      </w:r>
      <w:proofErr w:type="spellStart"/>
      <w:r w:rsidRPr="00E36586">
        <w:rPr>
          <w:sz w:val="24"/>
          <w:szCs w:val="24"/>
        </w:rPr>
        <w:t>Гуттаперчивый</w:t>
      </w:r>
      <w:proofErr w:type="spellEnd"/>
      <w:r w:rsidRPr="00E36586">
        <w:rPr>
          <w:sz w:val="24"/>
          <w:szCs w:val="24"/>
        </w:rPr>
        <w:t xml:space="preserve"> мальчик»</w:t>
      </w:r>
      <w:r w:rsidRPr="00E36586">
        <w:rPr>
          <w:sz w:val="24"/>
          <w:szCs w:val="24"/>
        </w:rPr>
        <w:br/>
        <w:t>18. Ф. Достоевский «Мальчик у Христа на ёлке»</w:t>
      </w:r>
      <w:r w:rsidRPr="00E36586">
        <w:rPr>
          <w:sz w:val="24"/>
          <w:szCs w:val="24"/>
        </w:rPr>
        <w:br/>
        <w:t>19.Д.Дефо « Робинзон Крузо»</w:t>
      </w:r>
      <w:r w:rsidRPr="00E36586">
        <w:rPr>
          <w:sz w:val="24"/>
          <w:szCs w:val="24"/>
        </w:rPr>
        <w:br/>
        <w:t>20.Г. Андерсен «Снежная королева»</w:t>
      </w:r>
      <w:r w:rsidRPr="00E36586">
        <w:rPr>
          <w:sz w:val="24"/>
          <w:szCs w:val="24"/>
        </w:rPr>
        <w:br/>
        <w:t xml:space="preserve">21. Марк Твен «Приключения Тома </w:t>
      </w:r>
      <w:proofErr w:type="spellStart"/>
      <w:r w:rsidRPr="00E36586">
        <w:rPr>
          <w:sz w:val="24"/>
          <w:szCs w:val="24"/>
        </w:rPr>
        <w:t>Сойера</w:t>
      </w:r>
      <w:proofErr w:type="spellEnd"/>
      <w:r w:rsidRPr="00E36586">
        <w:rPr>
          <w:sz w:val="24"/>
          <w:szCs w:val="24"/>
        </w:rPr>
        <w:t>»</w:t>
      </w:r>
      <w:r w:rsidRPr="00E36586">
        <w:rPr>
          <w:sz w:val="24"/>
          <w:szCs w:val="24"/>
        </w:rPr>
        <w:br/>
        <w:t>22. Джек Лондон «Сказание о ките»</w:t>
      </w:r>
      <w:r w:rsidRPr="00E36586">
        <w:rPr>
          <w:sz w:val="24"/>
          <w:szCs w:val="24"/>
        </w:rPr>
        <w:br/>
        <w:t>23.Э. Сетон-Томпсон «</w:t>
      </w:r>
      <w:proofErr w:type="spellStart"/>
      <w:r w:rsidRPr="00E36586">
        <w:rPr>
          <w:sz w:val="24"/>
          <w:szCs w:val="24"/>
        </w:rPr>
        <w:t>Арно</w:t>
      </w:r>
      <w:proofErr w:type="spellEnd"/>
      <w:r w:rsidRPr="00E36586">
        <w:rPr>
          <w:sz w:val="24"/>
          <w:szCs w:val="24"/>
        </w:rPr>
        <w:t>»</w:t>
      </w:r>
      <w:r w:rsidRPr="00E36586">
        <w:rPr>
          <w:sz w:val="24"/>
          <w:szCs w:val="24"/>
        </w:rPr>
        <w:br/>
        <w:t xml:space="preserve">24. </w:t>
      </w:r>
      <w:proofErr w:type="spellStart"/>
      <w:r w:rsidRPr="00E36586">
        <w:rPr>
          <w:sz w:val="24"/>
          <w:szCs w:val="24"/>
        </w:rPr>
        <w:t>Ульф</w:t>
      </w:r>
      <w:proofErr w:type="spellEnd"/>
      <w:r w:rsidRPr="00E36586">
        <w:rPr>
          <w:sz w:val="24"/>
          <w:szCs w:val="24"/>
        </w:rPr>
        <w:t xml:space="preserve"> </w:t>
      </w:r>
      <w:proofErr w:type="spellStart"/>
      <w:r w:rsidRPr="00E36586">
        <w:rPr>
          <w:sz w:val="24"/>
          <w:szCs w:val="24"/>
        </w:rPr>
        <w:t>Старк</w:t>
      </w:r>
      <w:proofErr w:type="spellEnd"/>
      <w:r w:rsidRPr="00E36586">
        <w:rPr>
          <w:sz w:val="24"/>
          <w:szCs w:val="24"/>
        </w:rPr>
        <w:t xml:space="preserve"> «Умеешь ли ты свистеть, </w:t>
      </w:r>
      <w:proofErr w:type="spellStart"/>
      <w:r w:rsidRPr="00E36586">
        <w:rPr>
          <w:sz w:val="24"/>
          <w:szCs w:val="24"/>
        </w:rPr>
        <w:t>Йоханна</w:t>
      </w:r>
      <w:proofErr w:type="spellEnd"/>
      <w:r w:rsidRPr="00E36586">
        <w:rPr>
          <w:sz w:val="24"/>
          <w:szCs w:val="24"/>
        </w:rPr>
        <w:t>?»</w:t>
      </w:r>
    </w:p>
    <w:p w:rsidR="00E36586" w:rsidRDefault="00E36586" w:rsidP="00E36586">
      <w:pPr>
        <w:pStyle w:val="a3"/>
        <w:rPr>
          <w:sz w:val="24"/>
          <w:szCs w:val="24"/>
        </w:rPr>
      </w:pPr>
    </w:p>
    <w:p w:rsidR="00CA527D" w:rsidRDefault="00CA527D" w:rsidP="00CA527D">
      <w:pPr>
        <w:pStyle w:val="a3"/>
        <w:rPr>
          <w:b/>
          <w:sz w:val="28"/>
          <w:szCs w:val="28"/>
          <w:u w:val="single"/>
          <w:lang w:eastAsia="ru-RU"/>
        </w:rPr>
      </w:pPr>
      <w:r w:rsidRPr="00E36586">
        <w:rPr>
          <w:b/>
          <w:sz w:val="28"/>
          <w:szCs w:val="28"/>
          <w:u w:val="single"/>
          <w:lang w:eastAsia="ru-RU"/>
        </w:rPr>
        <w:t>Список литературы, обязательной для прочтения летом, для учащихся, преходящих</w:t>
      </w:r>
      <w:r>
        <w:rPr>
          <w:b/>
          <w:sz w:val="28"/>
          <w:szCs w:val="28"/>
          <w:u w:val="single"/>
          <w:lang w:eastAsia="ru-RU"/>
        </w:rPr>
        <w:t xml:space="preserve"> из 5</w:t>
      </w:r>
      <w:r w:rsidRPr="00E36586">
        <w:rPr>
          <w:b/>
          <w:sz w:val="28"/>
          <w:szCs w:val="28"/>
          <w:u w:val="single"/>
          <w:lang w:eastAsia="ru-RU"/>
        </w:rPr>
        <w:t xml:space="preserve"> </w:t>
      </w:r>
      <w:r>
        <w:rPr>
          <w:b/>
          <w:sz w:val="28"/>
          <w:szCs w:val="28"/>
          <w:u w:val="single"/>
          <w:lang w:eastAsia="ru-RU"/>
        </w:rPr>
        <w:t>в 6</w:t>
      </w:r>
      <w:r w:rsidRPr="00E36586">
        <w:rPr>
          <w:b/>
          <w:sz w:val="28"/>
          <w:szCs w:val="28"/>
          <w:u w:val="single"/>
          <w:lang w:eastAsia="ru-RU"/>
        </w:rPr>
        <w:t xml:space="preserve"> класс.</w:t>
      </w:r>
    </w:p>
    <w:p w:rsidR="00CA527D" w:rsidRPr="00E36586" w:rsidRDefault="00CA527D" w:rsidP="00CA527D">
      <w:pPr>
        <w:pStyle w:val="a3"/>
        <w:rPr>
          <w:b/>
          <w:sz w:val="28"/>
          <w:szCs w:val="28"/>
          <w:u w:val="single"/>
          <w:lang w:eastAsia="ru-RU"/>
        </w:rPr>
      </w:pPr>
    </w:p>
    <w:p w:rsidR="00CA527D" w:rsidRDefault="00E36586" w:rsidP="00CA527D">
      <w:pPr>
        <w:pStyle w:val="a3"/>
        <w:rPr>
          <w:b/>
          <w:sz w:val="28"/>
          <w:szCs w:val="28"/>
          <w:lang w:eastAsia="ru-RU"/>
        </w:rPr>
      </w:pPr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Произведения объёмные и изучаются в течение 2-3 уроков, поэтому предварительное самостоятельное знакомство с этими произведениями </w:t>
      </w:r>
      <w:proofErr w:type="gramStart"/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t>обязательно!</w:t>
      </w:r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br/>
        <w:t>Обязательная</w:t>
      </w:r>
      <w:proofErr w:type="gramEnd"/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 литература</w:t>
      </w:r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br/>
        <w:t>Античная литература.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Гомер. Поэмы. «Илиада», «Одиссея» (фрагменты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Фольклор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Русские былины 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Нибелунгах</w:t>
      </w:r>
      <w:proofErr w:type="spell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 (фрагменты), баллада «</w:t>
      </w:r>
      <w:proofErr w:type="spell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Аника</w:t>
      </w:r>
      <w:proofErr w:type="spell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-воин» и др.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Древнерусская </w:t>
      </w:r>
      <w:proofErr w:type="gramStart"/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t>литература.</w:t>
      </w:r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br/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Повесть временных лет»(не менее одного фрагмента). «Сказание о белгородском киселе», «Сказание о походе князя Олега на Царьград», «Предание о смерти князя Олега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Литература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первой половины XIX века.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А. С. Пушкин. Стихотворения. «Песнь о вещем Олеге», «Зимняя дорога», «Узник», «Туча» и др. Роман «Дубровский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М.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Ю. Лермонтов. Стихотворения. «Три пальмы», «Листок», «Утёс» и </w:t>
      </w:r>
      <w:proofErr w:type="spell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др.А</w:t>
      </w:r>
      <w:proofErr w:type="spell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В. Кольцов. Стихотворения (не менее двух). Например, «Косарь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»,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«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Соловей» и др.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  <w:r w:rsidRPr="00CA527D">
        <w:rPr>
          <w:rStyle w:val="a6"/>
          <w:rFonts w:ascii="Times New Roman" w:hAnsi="Times New Roman" w:cs="Times New Roman"/>
          <w:b/>
          <w:iCs w:val="0"/>
          <w:color w:val="auto"/>
          <w:sz w:val="24"/>
          <w:szCs w:val="24"/>
        </w:rPr>
        <w:t>Литература второй половины XIX века.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Ф. И. Тютчев. Стихотворения (не менее двух). «Есть в осени первоначальной…», «С поляны коршун поднялся…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А.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А. Фет. Стихотворения (не менее двух). «Учись у них – у дуба, у берёзы…», «Я пришёл к тебе с приветом…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И.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С. Тургенев. Рассказ «</w:t>
      </w:r>
      <w:proofErr w:type="spell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Бежин</w:t>
      </w:r>
      <w:proofErr w:type="spell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луг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Н.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С. Лесков. Сказ «Левша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Л.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Н. Толстой. Повесть «Детство» (главы по выбору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А.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П. Чехов. Рассказы (три по выбору). Например, «Толстый и тонкий</w:t>
      </w:r>
      <w:proofErr w:type="gramStart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»,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«</w:t>
      </w:r>
      <w:proofErr w:type="gramEnd"/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Хамелеон», «Смерть чиновника» и др.</w:t>
      </w:r>
      <w:r w:rsidRPr="00E36586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А. И. Куприн. Рассказ «Чудесный доктор».</w:t>
      </w:r>
      <w:r w:rsidR="00CA527D" w:rsidRPr="00CA527D">
        <w:rPr>
          <w:b/>
          <w:sz w:val="28"/>
          <w:szCs w:val="28"/>
          <w:lang w:eastAsia="ru-RU"/>
        </w:rPr>
        <w:t xml:space="preserve"> </w:t>
      </w:r>
    </w:p>
    <w:p w:rsidR="00691E8F" w:rsidRDefault="00691E8F" w:rsidP="00691E8F">
      <w:pPr>
        <w:pStyle w:val="a3"/>
        <w:rPr>
          <w:b/>
          <w:sz w:val="28"/>
          <w:szCs w:val="28"/>
          <w:u w:val="single"/>
          <w:lang w:eastAsia="ru-RU"/>
        </w:rPr>
      </w:pPr>
      <w:r w:rsidRPr="00CA527D">
        <w:rPr>
          <w:b/>
          <w:sz w:val="28"/>
          <w:szCs w:val="28"/>
          <w:u w:val="single"/>
          <w:lang w:eastAsia="ru-RU"/>
        </w:rPr>
        <w:t xml:space="preserve">Список литературы, обязательной для прочтения летом, для учащихся, преходящих из </w:t>
      </w:r>
      <w:r>
        <w:rPr>
          <w:b/>
          <w:sz w:val="28"/>
          <w:szCs w:val="28"/>
          <w:u w:val="single"/>
          <w:lang w:eastAsia="ru-RU"/>
        </w:rPr>
        <w:t>6</w:t>
      </w:r>
      <w:r w:rsidRPr="00CA527D">
        <w:rPr>
          <w:b/>
          <w:sz w:val="28"/>
          <w:szCs w:val="28"/>
          <w:u w:val="single"/>
          <w:lang w:eastAsia="ru-RU"/>
        </w:rPr>
        <w:t xml:space="preserve"> в </w:t>
      </w:r>
      <w:r>
        <w:rPr>
          <w:b/>
          <w:sz w:val="28"/>
          <w:szCs w:val="28"/>
          <w:u w:val="single"/>
          <w:lang w:eastAsia="ru-RU"/>
        </w:rPr>
        <w:t>7</w:t>
      </w:r>
      <w:r w:rsidRPr="00CA527D">
        <w:rPr>
          <w:b/>
          <w:sz w:val="28"/>
          <w:szCs w:val="28"/>
          <w:u w:val="single"/>
          <w:lang w:eastAsia="ru-RU"/>
        </w:rPr>
        <w:t xml:space="preserve"> класс.</w:t>
      </w:r>
    </w:p>
    <w:p w:rsidR="00691E8F" w:rsidRDefault="00691E8F" w:rsidP="00691E8F">
      <w:pPr>
        <w:pStyle w:val="a3"/>
        <w:rPr>
          <w:b/>
          <w:sz w:val="28"/>
          <w:szCs w:val="28"/>
          <w:u w:val="single"/>
          <w:lang w:eastAsia="ru-RU"/>
        </w:rPr>
      </w:pPr>
    </w:p>
    <w:p w:rsidR="00691E8F" w:rsidRPr="00CA527D" w:rsidRDefault="00691E8F" w:rsidP="00691E8F">
      <w:pPr>
        <w:pStyle w:val="a3"/>
        <w:rPr>
          <w:b/>
          <w:sz w:val="28"/>
          <w:szCs w:val="28"/>
          <w:u w:val="single"/>
          <w:lang w:eastAsia="ru-RU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C5DB800" wp14:editId="1268C925">
            <wp:extent cx="3155940" cy="4207807"/>
            <wp:effectExtent l="0" t="0" r="698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SgO5OwHYNkZn11ardQZeHg_br2LyDORpwUSqzPvJcVOsUTA-ibON2x4ytV_Bo2DhxjsbHfXwEr-EoCYxNekKQz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96" cy="421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08910" cy="4205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IF9ExOShDkKTOfcv8shJQBb4PEJoSLCk29aucVuwPP1XOrr7xrnXVB2McXXbebLk5LU0dBbdn4UAFxL-WB9sr0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844" cy="421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E8F" w:rsidRDefault="00691E8F" w:rsidP="00CA527D">
      <w:pPr>
        <w:pStyle w:val="a3"/>
        <w:rPr>
          <w:b/>
          <w:sz w:val="28"/>
          <w:szCs w:val="28"/>
          <w:lang w:eastAsia="ru-RU"/>
        </w:rPr>
      </w:pPr>
    </w:p>
    <w:p w:rsidR="00691E8F" w:rsidRDefault="00691E8F" w:rsidP="00CA527D">
      <w:pPr>
        <w:pStyle w:val="a3"/>
        <w:rPr>
          <w:b/>
          <w:sz w:val="28"/>
          <w:szCs w:val="28"/>
          <w:lang w:eastAsia="ru-RU"/>
        </w:rPr>
      </w:pPr>
    </w:p>
    <w:p w:rsidR="00691E8F" w:rsidRDefault="00691E8F" w:rsidP="00CA527D">
      <w:pPr>
        <w:pStyle w:val="a3"/>
        <w:rPr>
          <w:b/>
          <w:sz w:val="28"/>
          <w:szCs w:val="28"/>
          <w:lang w:eastAsia="ru-RU"/>
        </w:rPr>
      </w:pPr>
    </w:p>
    <w:p w:rsidR="00CA527D" w:rsidRDefault="00CA527D" w:rsidP="00CA527D">
      <w:pPr>
        <w:pStyle w:val="a3"/>
        <w:rPr>
          <w:b/>
          <w:sz w:val="28"/>
          <w:szCs w:val="28"/>
          <w:lang w:eastAsia="ru-RU"/>
        </w:rPr>
      </w:pPr>
    </w:p>
    <w:p w:rsidR="00CA527D" w:rsidRPr="00CA527D" w:rsidRDefault="00CA527D" w:rsidP="00CA527D">
      <w:pPr>
        <w:pStyle w:val="a3"/>
        <w:rPr>
          <w:b/>
          <w:sz w:val="28"/>
          <w:szCs w:val="28"/>
          <w:u w:val="single"/>
          <w:lang w:eastAsia="ru-RU"/>
        </w:rPr>
      </w:pPr>
      <w:r w:rsidRPr="00CA527D">
        <w:rPr>
          <w:b/>
          <w:sz w:val="28"/>
          <w:szCs w:val="28"/>
          <w:u w:val="single"/>
          <w:lang w:eastAsia="ru-RU"/>
        </w:rPr>
        <w:t>Список литературы, обязательной для прочтения летом, для учащихся, преходящих из 7 в 8 класс.</w:t>
      </w:r>
    </w:p>
    <w:p w:rsidR="00CA527D" w:rsidRDefault="00CA527D" w:rsidP="00CA527D">
      <w:pPr>
        <w:pStyle w:val="a3"/>
        <w:rPr>
          <w:b/>
          <w:sz w:val="28"/>
          <w:szCs w:val="28"/>
          <w:lang w:eastAsia="ru-RU"/>
        </w:rPr>
      </w:pPr>
    </w:p>
    <w:p w:rsidR="00CA527D" w:rsidRPr="00E36586" w:rsidRDefault="00CA527D" w:rsidP="00CA527D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36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Произведения житийной литературы. </w:t>
      </w:r>
    </w:p>
    <w:p w:rsidR="00CA527D" w:rsidRDefault="00CA527D" w:rsidP="00CA52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«Житие Сергия Радонежского», «Житие протопопа Аввакума, им самим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написанное»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36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Произведения</w:t>
      </w:r>
      <w:proofErr w:type="gramEnd"/>
      <w:r w:rsidRPr="00E36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отечественных писателей XVIII-XIX века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Д.И.Фонвизин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Комедия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Недоросль»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А.С.Пушкин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Стихотворения «К Чаадаеву», «Анчар»; «маленькие трагедии»: «Моцарт и Сальери», «Каменный гость»; роман «Капитанская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дочка»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Стихотворения «Я не хочу, чтоб свет узнал…», «Из-под таинственной холодной полумаски…»; поэма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Мцыри»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Н.В.Гоголь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Повесть «Шинель», комедия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Ревизор»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Ася»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«Бедные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люди»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Отрочество»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Произведения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отечественных писателей XX века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И.С.Шмелев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«Как я стал писателем»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Н.Тэффи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«Жизнь и воротник»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М.Булгаков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«Собачье сердце»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А.Н.Толстой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характер»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М.А.Шолохов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«Судьба человека»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А.И.Солженицын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Матрёнин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двор»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«Фотография, на которой меня нет»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36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Произведения на военную тему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A527D" w:rsidRDefault="00CA527D" w:rsidP="00CA52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М.Исаковский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«Катюша», «Враги сожгли родную хату»;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Б.Ш.Окуджава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«Песенка о пехоте», «Здесь птицы не поют»;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А.Т.Твардовский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«Василий </w:t>
      </w:r>
      <w:proofErr w:type="spellStart"/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Р.Рождественский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«Лирическое отступление о школьных оценках», «Человеку надо мало», «Придет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t>к вам любовь», «Все начинается с любви», «Я однажды вернулся туда»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В.С.Высоцкий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«Песня о друге», «Баллада о любви», «Лебединая песня»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Произведения зарубежных писателей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У.Шекспир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Сонет № 66 «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Измучась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всем, я умереть хочу…», №130 «Ее глаза на звезды не похожи»; трагедия «Ромео и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Джульетта»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Ж.Б.Мольер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«Мещанин во дворянстве»</w:t>
      </w:r>
    </w:p>
    <w:p w:rsidR="00CA527D" w:rsidRDefault="00CA527D" w:rsidP="00CA52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E8F" w:rsidRDefault="00CA527D" w:rsidP="00CA52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527D">
        <w:rPr>
          <w:b/>
          <w:sz w:val="28"/>
          <w:szCs w:val="28"/>
          <w:u w:val="single"/>
          <w:lang w:eastAsia="ru-RU"/>
        </w:rPr>
        <w:t>Список литературы, обязательной для прочтения летом, для учащихся, преходящих из 8 в 9 класс.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«Слово о полку Игореве» (перевод Н.А. Заболоцкого)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М.В. Ломоносов Оды: «Вечернее размышление…», «Ода на день восшествия на Всероссийский престол…»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Г.Р. Державин «Властителям и судиям», «Памятник»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А.Н. Радищев «Путешествие из Петербурга в Москву»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Н.М. Карамзин «Бедная Лиза», «Осень»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В.А. Жуковский баллада «Светлана»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А.С. Грибоедов комедия «Горе от ума»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И. Гончаров «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Мильон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терзаний»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А.С. Пушкин стихотворения («К Чаадаеву», «К морю», «Пророк», «Анчар», «На холмах Грузии лежит ночная мгла…», «Я вас любил: любовь еще быть может…», «Бесы», «Я памятник себе воздвиг нерукотворный»), маленькая трагедия «Моцарт и Сальери», роман в стихах «Евгений Онегин»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М.Ю. Лермонтов «Герой нашего времени», стихотворение «Пророк»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Н.В. Гоголь поэма «Мертвые души»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Ф.М. Достоевский роман «Белые ночи»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А.П. Чехов рассказ «Тоска»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И.А. Бунин сборник «Темные аллеи»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С.А. Есенин стихотворения («Письмо к женщине», «Шаганэ ты моя, Шаганэ!»)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М.А. Булгаков роман «Собачье сердце»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М.И. Цветаева стихотворения по выбору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А.А. Ахматова стихотворения по выбору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М.А. Шолохов рассказ «Судьба человека»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А.Т. Твардовский стихотворение «Я убит подо Ржевом»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А.И. Солженицын повесть «Матренин двор»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Гораций стихотворение «К Мельпомене»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У.Шекспир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пьеса «Гамлет»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Данте Алигьери «Божественная комедия»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Список для внеклассного чтения: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Бронте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«Джейн Эйр»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Б. Прус «Фараон»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Э. Ремарк «На западном фронте без перемен»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В. Астафьев «Пастух и пастушка»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М. Булгаков «Роковые яйца»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Б. Васильев «Завтра была война»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И. Гете «Фауст»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Голдинг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«Повелитель мух»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Д. Лондон «Белый клык»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М. Булгаков «Белая гвардия»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Б. Васильев «А зори здесь тихие…»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И. Ильф, Е. Петров «Двенадцать стульев»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36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Список стихотворений для заучивания наизусть, 9 класс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"Слово о полку Игореве"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- для девочек - отрывок "Плач Ярославны"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- для мальчиков - отрывок "Золотое слово Святослава"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М.Ломоносов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"Ода на день восшествия...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Петровны 1747 года" (отрывок до слов «свое богатство по земли…»))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Г.Р.Державин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"Властителям и судиям", "Памятник"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Грибоедов "Горе от ума" (1 монолог на выбор (Чацкий или Фамусов. «действие II явление 5, действие II явление 2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(Стихотворения "К Чаадаеву", "Пророк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"Анчар", "На холмах Грузии...", "Я вас любил...", "Я памятник себе воздвиг нерукотворный...")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"Евгений Онегин" (Отрывки. вступление (1-5) – всем.)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- для девочек - письмо Татьяны к Онегину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- для мальчиков - письмо Онегина к Татьяне.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Стихотворения: "Парус", "Смерть Поэта", "Родина", "Пророк", "И скучно и грустно»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А.Блок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"О, я хочу безумно жить..."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С.Есенин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"Отговорила роща золотая...", "Не жалею, не зову, не плачу..."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В.Маяковский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"Послушайте!"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М.Цветаева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"Идёшь, на меня похожий..."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А.Ахматова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"И упало каменное слово..."</w:t>
      </w:r>
    </w:p>
    <w:p w:rsidR="00691E8F" w:rsidRDefault="00691E8F" w:rsidP="00691E8F">
      <w:pPr>
        <w:pStyle w:val="a3"/>
        <w:rPr>
          <w:lang w:eastAsia="ru-RU"/>
        </w:rPr>
      </w:pPr>
      <w:r w:rsidRPr="001814F4">
        <w:rPr>
          <w:b/>
          <w:sz w:val="28"/>
          <w:szCs w:val="28"/>
          <w:lang w:eastAsia="ru-RU"/>
        </w:rPr>
        <w:t>Список литературы, обязательной для прочтения летом, для учащихся, преходящих из 9 в 10 класс.</w:t>
      </w:r>
      <w:r w:rsidRPr="001814F4">
        <w:rPr>
          <w:lang w:eastAsia="ru-RU"/>
        </w:rPr>
        <w:br/>
      </w:r>
      <w:r w:rsidRPr="001814F4">
        <w:rPr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«Гроза»,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Бесприданница»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Н.Добролюбов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«Луч света в темном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царстве»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«Обломов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«Отцы и дети», «Записки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охотника»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Ф.И.Тютчев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,Лирика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А.Фет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Лирика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«Очарованный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странник»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«Кому на Руси жить хорошо?», лирика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-Щедрин, «Господа Головлевы», «История одного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города»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Ф.М.Достоевский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«Преступление и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наказание»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«Война и мир», «Севастопольские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рассказы»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«Вишневый сад», «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», «Палата №6», «Человек в футляре», «Крыжовник», «О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любви»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Список</w:t>
      </w:r>
      <w:proofErr w:type="gramEnd"/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для внеклассного чтения: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«Снегурочка», «Свои люди — сочтемся», «За чем пойдешь, то и найдешь», «На всякого мудреца довольно простоты», «Доходное место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«Обрыв», «Обыкновенная история», «Фрегат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Паллада»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«Рудин», «Накануне», «Дворянское гнездо», «Дым», «Первая любовь», «Вешние воды»,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Ася»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Г.И.Успенский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 «Нравы Растеряевой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улицы»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Н.С.Лесков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,«Левша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», «Тупейный художник», «Леди Макбет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уезда»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Коробейники»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-Щедрин «Пошехонская старина», сказки «Медведь на воеводстве», «Вяленая вобла», «Коняга», «Премудрый пескарь», «Верный Трезор», «Орел-меценат»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«Бедные люди», «Белые ночи», «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Неточка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Незванова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», «Униженные и оскорбленные», «Идиот»,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Бесы»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«Анна Каренина», «Воскресение», «Утро помещика», «Казаки», «Набег», «Люцерн», «Хаджи-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Мурат»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«Три сестры», «Экзамен на чин», «Толстый и тонкий», «Устрицы», «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Чайка»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Список</w:t>
      </w:r>
      <w:proofErr w:type="gramEnd"/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литературы, рекомендованный Министерством Образования и Науки РФ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Ю.Бондарев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«Горячий снег», «Берег»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В.Быков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«Знак беды», «Сотников», «Карьер», «Обелиск», «Альпийская баллада»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Э.-М. Ремарк «Триумфальная арка», «Три товарища»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К .Симонов «Живые и мёртвые»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Шоу Б. «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Гроссман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Жизнь и судьба.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Некрасов В.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« В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окопах Сталинграда»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Кассиль Л. «Дорогие мои мальчишки»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Айтматов Ч. «Плаха»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Стендаль «Красное и черное»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Дойл А. «Затерянный мир»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Верн Ж. «Пятнадцатилетний капитан»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91E8F" w:rsidRDefault="00691E8F" w:rsidP="00691E8F">
      <w:pPr>
        <w:pStyle w:val="a3"/>
        <w:rPr>
          <w:lang w:eastAsia="ru-RU"/>
        </w:rPr>
      </w:pPr>
    </w:p>
    <w:p w:rsidR="00691E8F" w:rsidRDefault="00691E8F" w:rsidP="00691E8F">
      <w:pPr>
        <w:pStyle w:val="a3"/>
        <w:rPr>
          <w:lang w:eastAsia="ru-RU"/>
        </w:rPr>
      </w:pPr>
    </w:p>
    <w:p w:rsidR="00691E8F" w:rsidRDefault="00691E8F" w:rsidP="00691E8F">
      <w:pPr>
        <w:pStyle w:val="a3"/>
        <w:rPr>
          <w:b/>
          <w:sz w:val="28"/>
          <w:szCs w:val="28"/>
          <w:lang w:eastAsia="ru-RU"/>
        </w:rPr>
      </w:pPr>
      <w:r w:rsidRPr="001814F4">
        <w:rPr>
          <w:lang w:eastAsia="ru-RU"/>
        </w:rPr>
        <w:br/>
      </w:r>
    </w:p>
    <w:p w:rsidR="00691E8F" w:rsidRPr="001814F4" w:rsidRDefault="00691E8F" w:rsidP="00691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14F4">
        <w:rPr>
          <w:b/>
          <w:sz w:val="28"/>
          <w:szCs w:val="28"/>
          <w:lang w:eastAsia="ru-RU"/>
        </w:rPr>
        <w:t>Список литературы, обязательной для прочтения лето</w:t>
      </w:r>
      <w:r>
        <w:rPr>
          <w:b/>
          <w:sz w:val="28"/>
          <w:szCs w:val="28"/>
          <w:lang w:eastAsia="ru-RU"/>
        </w:rPr>
        <w:t>м, для учащихся, преходящих из 10 в 11</w:t>
      </w:r>
      <w:r w:rsidRPr="001814F4">
        <w:rPr>
          <w:b/>
          <w:sz w:val="28"/>
          <w:szCs w:val="28"/>
          <w:lang w:eastAsia="ru-RU"/>
        </w:rPr>
        <w:t xml:space="preserve"> класс.</w:t>
      </w:r>
      <w:r w:rsidRPr="001814F4">
        <w:rPr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1.Русская литература начала 20 века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Проза: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Бунин И. "Господин из Сан-Франциско", "Солнечный удар", "Чистый понедельник".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Куприн А. "Олеся", "Гранатовый браслет",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Горький М. "Старуха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", "На дне"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Бунин И. "Деревня", "Иоанн Рыдалец", "Легкое дыханье", "Жизнь Арсеньева", "Косцы", "Окаянные дни", "Антоновские яблоки", "Тёмные аллеи".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Куприн А. "Поединок", "Колесо времени", "Юнкера".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Горький М. "Фома Гордеев",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", "Жизнь Клима Самгина", "Мать".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 Русская литература начала 20 века</w:t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t>Поэзия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Брюсов В. "Юному поэту", "Грядущие гунны", "Каменщик".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Бальмонт К. "Я мечтою ловил уходящие тени…",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Безглагольность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", "Я в этот мир пришел, чтоб видеть солнце…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Белый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А. "Раздумье", "Русь", "Родине".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Бальмонт К. Книги: "Будем как солнце", "Только любовь",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Семицветник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", "Злые чары", "Жар-птица".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Белый А. Сборники: "Золото в лазури", "Пепел", "Урна".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Блок А. "Незнакомка", "Россия", "Ночь, улица, фонарь…", "В ресторане", "Река раскинулась. Течет, грустит лениво…", "Вхожу я в темные храмы", "Фабрика", "Двенадцать".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Блок А. "Стихи о Прекрасной Даме", "На поле Куликовом".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Гумилев Н. "Жираф", "Озеро Чад", "Старый Конквистадор".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Гумилев Н. "Капитаны", "Волшебная скрипка", "Заблудившийся трамвай".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Северянин И. "Интродукция", "Эпилог" (Я, гений Игорь-Северянин…), "Двусмысленная слава".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Северянин И. Сборники: "Громокипящий кубок", "Ананасы в шампанском", "Романтические розы", "Медальоны".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Маяковский В. "А вы могли бы?", "Послушайте!", "Скрипка и немножко нервно",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Лиличка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!", "Юбилейное", "Прозаседавшиеся", "Разговор с фининспектором о поэзии", "Сергею Есенину", "Письмо товарищу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Кострову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из Парижа о сущности любви", "Письмо Татьяне Яковлевой", поэма "Облако в штанах".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Клюев Н.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Рожество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избы", "Вы обещали нам сады…", "Я посвященный от народа…".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Есенин С. "Гой ты, Русь моя родная!..", "Не бродить, не мять в кустах багряных...", "Мы</w:t>
      </w:r>
    </w:p>
    <w:p w:rsidR="00691E8F" w:rsidRPr="001814F4" w:rsidRDefault="00691E8F" w:rsidP="00691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теперь уходим понемногу...", "Письмо матери", "Спит ковыль. Равнина дорогая...", "Шаганэ ты моя,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Шаганэ!.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", "Не жалею, не зову, не плачу...", "Русь советская", "Сорокоуст", "Я покинул родимый дом...", "Собаке Качалова", "Клен ты мой опавший, клен заледенелый... ", "Письмо к женщине", поэмы: "Анна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Снегина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", "Черный человек".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 Русская литература 20х годов 20 века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Тэффи "Ностальгия"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Бабель И. "Конармия", "Одесские рассказы".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Фадеев А. "Разгром"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Шмелев И. "Солнце мёртвых", "Богомолье", "Лето Господне", "Как я стал писателем".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Замятин Е. "Мы"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Зощенко М. Рассказы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 Русская литература 30х годов 20 века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Булгаков М. "Мастер и Маргарита"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Платонов А. "Котлован", "Усомнившийся Макар"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Ахматова А. "Песня последней встречи...", "Сжала руки под темной вуалью...", "Мне ни к чему одические рати...", "Мне голос был. Он звал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утешно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...", "Родная земля", "Я научилась просто, мудро жить...", "Реквием", "Поэма без героя".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Мандельштам О. "Бессонница. Гомер. Тугие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паруса..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", "За гремучую доблесть грядущих веков...", "Я вернулся в мой город, знакомый до слез...",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", "Мы живем, под собою не чуя страны..."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Цветаева М. "Моим стихам, написанным так рано...", "Стихи к Блоку" (Имя твое — птица в руке...), "Кто создан из камня, кто создан из глины..", "Стихи о Москве", "Стихи к Пушкину".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Шолохов М. "Тихий Дон".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Пастернак Б. "Доктор Живаго", "Февраль. Достать чернил и плакать!.." "Определение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поэзии", "Во всем мне хочется дойти...", "Гамлет", "Зимняя ночь", "Быть знаменитым некрасиво… 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Булгаков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М. "Белая гвардия". "Собачье сердце". "Роковые яйца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Толстой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А. "Детство Никиты" "Петр Первый."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Шолохов М. "Поднятая целина", "Донские рассказы"( "Родинка"; "Чужая кровь";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Нахаленок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").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5. Русская литература периода Великой Отечественной войны (обзорное изучение)</w:t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Лирика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А.Ахматовой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Б.Пастернака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Н.Тихонова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М.Исаковского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А.Суркова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А.Прокофьева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К.Симонова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О.Берггольц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Дм.Кедрина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6. Русская литература 50-90-х годов 20 века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Твардовский А. "Вся суть в одном-единственном завете...", "Памяти матери", "Я знаю, никакой моей вины...", "В тот день, когда закончилась война...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Солженицын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А. "Один день Ивана Денисовича".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Шаламов В. "Колымские рассказы".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Рубцов Н. "Видения на холме", "Русский огонек", "Звезда полей", "В горнице".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Астафьев В. "Царь-рыба"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Распутин В. "Прощание с Матерой", "Живи и помни"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Бродский И. "Осенний крик ястреба", "На смерть Жукова", "Сонет" (Как жаль, что тем, чем стало для меня...), "Воротишься на родину. Ну что ж…</w:t>
      </w:r>
      <w:proofErr w:type="gram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Окуджава</w:t>
      </w:r>
      <w:proofErr w:type="gram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Б. "До свидания, мальчики", "Ты течешь, как река", "Странное название...", "Когда мне невмочь пересилить беду...".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Вампилов А. "Утиная охота"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Твардовский А. "Василий Теркин", "За далью - даль", "Дом у дороги".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Быков В. "Сотников".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Васильев Б. "А зори здесь тихие…"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Солженицын А. "Матренин двор", "Случай на станции" Кочетовка", "Захар-Калита" "Архипелаг – ГУЛАГ".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Распутин В. "Деньги для Марии", "Дочь Ивана, мать Ивана".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Вампилов А. "Прошлым летом в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Чулимске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", "Старший сын"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Бондарев Ю. "Убиты под Москвой"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Шукшин В. "Верую!", "Сапожки", "Космос, Нервная система и шмат сала", "Миль пардон, мадам", "Забуксовал".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Ч.Айтматов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. "И дольше века длится день"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7. Литература конца 20 – начала 21 веков  (обзорное изучение)</w:t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Проза: В. Белов, А. Битов, В. Макании, А. Ким, Е. Носов, В.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Крупин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Каледин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, В. Пелевин, Т. Толстая, Л. Петрушевская, В. Токарева, Ю. Поляков, Л. Улицкая и др.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Поэзия: Б. Ахмадулина, А. Вознесенский, Е. Евтушенко, Ю. Друнина, Л. Васильева, Ю.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Пригов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Т.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Кибиров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, И. Жданов, О.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Седакова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814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8. Зарубежная литература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Дж.Б.Шоу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Т.С.Элиот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"Любовная песнь Дж. Альфреда 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Пруфрока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Э.М.Хемингуэй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"Старик и море", "И восходит солнце", "Прощай, оружие!"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Э.М.Ремарк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"Три товарища ", " На западном фронте без перемен 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Дж.Б.Шоу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"Дом, где разбиваются сердца 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Э.М.Ремарк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"На Западном фронте без перемен 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  <w:t>Г.-</w:t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Г.Маркес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"Сто лет одиночества"</w:t>
      </w: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14F4">
        <w:rPr>
          <w:rFonts w:ascii="Times New Roman" w:hAnsi="Times New Roman" w:cs="Times New Roman"/>
          <w:sz w:val="24"/>
          <w:szCs w:val="24"/>
          <w:lang w:eastAsia="ru-RU"/>
        </w:rPr>
        <w:t>А.Камю</w:t>
      </w:r>
      <w:proofErr w:type="spellEnd"/>
      <w:r w:rsidRPr="001814F4">
        <w:rPr>
          <w:rFonts w:ascii="Times New Roman" w:hAnsi="Times New Roman" w:cs="Times New Roman"/>
          <w:sz w:val="24"/>
          <w:szCs w:val="24"/>
          <w:lang w:eastAsia="ru-RU"/>
        </w:rPr>
        <w:t xml:space="preserve"> "Посторонний".</w:t>
      </w:r>
    </w:p>
    <w:p w:rsidR="00CA527D" w:rsidRPr="001814F4" w:rsidRDefault="00CA527D" w:rsidP="00CA52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14F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36586" w:rsidRPr="00E36586" w:rsidRDefault="00E36586" w:rsidP="00E365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36586" w:rsidRPr="00E3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4"/>
    <w:rsid w:val="0014491A"/>
    <w:rsid w:val="001814F4"/>
    <w:rsid w:val="00691E8F"/>
    <w:rsid w:val="00B45B1F"/>
    <w:rsid w:val="00CA527D"/>
    <w:rsid w:val="00E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8C20-F668-4738-84CB-065A70D1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4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1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ssagetext">
    <w:name w:val="messagetext"/>
    <w:basedOn w:val="a0"/>
    <w:rsid w:val="001814F4"/>
  </w:style>
  <w:style w:type="character" w:customStyle="1" w:styleId="convomessagebottominfodate">
    <w:name w:val="convomessagebottominfo__date"/>
    <w:basedOn w:val="a0"/>
    <w:rsid w:val="001814F4"/>
  </w:style>
  <w:style w:type="character" w:styleId="a4">
    <w:name w:val="Hyperlink"/>
    <w:basedOn w:val="a0"/>
    <w:uiPriority w:val="99"/>
    <w:semiHidden/>
    <w:unhideWhenUsed/>
    <w:rsid w:val="001814F4"/>
    <w:rPr>
      <w:color w:val="0000FF"/>
      <w:u w:val="single"/>
    </w:rPr>
  </w:style>
  <w:style w:type="character" w:styleId="a5">
    <w:name w:val="Emphasis"/>
    <w:basedOn w:val="a0"/>
    <w:uiPriority w:val="20"/>
    <w:qFormat/>
    <w:rsid w:val="00E36586"/>
    <w:rPr>
      <w:i/>
      <w:iCs/>
    </w:rPr>
  </w:style>
  <w:style w:type="character" w:styleId="a6">
    <w:name w:val="Subtle Emphasis"/>
    <w:basedOn w:val="a0"/>
    <w:uiPriority w:val="19"/>
    <w:qFormat/>
    <w:rsid w:val="00E365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71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49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2025-05-27T09:11:00Z</dcterms:created>
  <dcterms:modified xsi:type="dcterms:W3CDTF">2025-05-27T10:16:00Z</dcterms:modified>
</cp:coreProperties>
</file>