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1F" w:rsidRPr="00AA3B36" w:rsidRDefault="0006791F" w:rsidP="005659D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6791F" w:rsidRPr="00AA3B36" w:rsidRDefault="0006791F" w:rsidP="0006791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A3B36">
        <w:rPr>
          <w:rFonts w:eastAsia="Calibri"/>
          <w:lang w:eastAsia="en-US"/>
        </w:rPr>
        <w:t xml:space="preserve">Приложение </w:t>
      </w:r>
    </w:p>
    <w:p w:rsidR="0006791F" w:rsidRPr="00AA3B36" w:rsidRDefault="0006791F" w:rsidP="0006791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A3B36">
        <w:rPr>
          <w:rFonts w:eastAsia="Calibri"/>
          <w:lang w:eastAsia="en-US"/>
        </w:rPr>
        <w:t>к основной образовательной программе</w:t>
      </w:r>
    </w:p>
    <w:p w:rsidR="0006791F" w:rsidRPr="00AA3B36" w:rsidRDefault="0006791F" w:rsidP="0006791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A3B36">
        <w:rPr>
          <w:rFonts w:eastAsia="Calibri"/>
          <w:lang w:eastAsia="en-US"/>
        </w:rPr>
        <w:t xml:space="preserve">среднего общего образования, </w:t>
      </w:r>
    </w:p>
    <w:p w:rsidR="0006791F" w:rsidRPr="00AA3B36" w:rsidRDefault="0006791F" w:rsidP="0006791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A3B36">
        <w:rPr>
          <w:rFonts w:eastAsia="Calibri"/>
          <w:lang w:eastAsia="en-US"/>
        </w:rPr>
        <w:t>утвержденной приказом №</w:t>
      </w:r>
      <w:r w:rsidR="00EC7F90">
        <w:rPr>
          <w:rFonts w:eastAsia="Calibri"/>
          <w:lang w:eastAsia="en-US"/>
        </w:rPr>
        <w:t>156</w:t>
      </w:r>
      <w:r w:rsidRPr="00AA3B36">
        <w:rPr>
          <w:rFonts w:eastAsia="Calibri"/>
          <w:lang w:eastAsia="en-US"/>
        </w:rPr>
        <w:t xml:space="preserve"> – од от 3</w:t>
      </w:r>
      <w:r w:rsidR="00EC7F90">
        <w:rPr>
          <w:rFonts w:eastAsia="Calibri"/>
          <w:lang w:eastAsia="en-US"/>
        </w:rPr>
        <w:t>1</w:t>
      </w:r>
      <w:r w:rsidRPr="00AA3B36">
        <w:rPr>
          <w:rFonts w:eastAsia="Calibri"/>
          <w:lang w:eastAsia="en-US"/>
        </w:rPr>
        <w:t>.08.202</w:t>
      </w:r>
      <w:r w:rsidR="00EC7F90">
        <w:rPr>
          <w:rFonts w:eastAsia="Calibri"/>
          <w:lang w:eastAsia="en-US"/>
        </w:rPr>
        <w:t>3</w:t>
      </w:r>
    </w:p>
    <w:p w:rsidR="0006791F" w:rsidRPr="00AA3B36" w:rsidRDefault="0006791F" w:rsidP="0006791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РАБОЧАЯ ПРОГРАММА</w:t>
      </w: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Предмета </w:t>
      </w:r>
    </w:p>
    <w:p w:rsidR="0006791F" w:rsidRDefault="0006791F" w:rsidP="0006791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История </w:t>
      </w:r>
    </w:p>
    <w:p w:rsidR="00EC7F90" w:rsidRDefault="00EC7F90" w:rsidP="0006791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Углубленный уровень</w:t>
      </w:r>
    </w:p>
    <w:p w:rsidR="0006791F" w:rsidRDefault="0006791F" w:rsidP="0006791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11 класс </w:t>
      </w:r>
    </w:p>
    <w:p w:rsidR="0006791F" w:rsidRDefault="0006791F" w:rsidP="0006791F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AA3B36" w:rsidRDefault="00AA3B36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A3B36" w:rsidRDefault="00AA3B36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A3B36" w:rsidRDefault="00AA3B36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A3B36" w:rsidRDefault="00AA3B36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A3B36" w:rsidRDefault="00AA3B36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A3B36" w:rsidRDefault="00AA3B36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A3B36" w:rsidRDefault="00AA3B36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A3B36" w:rsidRDefault="00AA3B36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A3B36" w:rsidRDefault="00AA3B36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A3B36" w:rsidRDefault="00AA3B36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Содержание программы</w:t>
      </w: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Pr="006D223E" w:rsidRDefault="0006791F" w:rsidP="0006791F">
      <w:pPr>
        <w:autoSpaceDE w:val="0"/>
        <w:autoSpaceDN w:val="0"/>
        <w:adjustRightInd w:val="0"/>
        <w:rPr>
          <w:rFonts w:eastAsia="Calibri"/>
          <w:b/>
          <w:u w:val="single"/>
          <w:lang w:eastAsia="en-US"/>
        </w:rPr>
      </w:pPr>
      <w:r w:rsidRPr="006D223E">
        <w:rPr>
          <w:rFonts w:eastAsia="Calibri"/>
          <w:b/>
          <w:u w:val="single"/>
          <w:lang w:eastAsia="en-US"/>
        </w:rPr>
        <w:t>Планируемые результаты освоения учебного предмета</w:t>
      </w: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Личностные результаты освоения программы «История» (профильный уровень)</w:t>
      </w: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Метапредметные результаты освоения программы «История» (профильный уровень)</w:t>
      </w: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Предметные результаты освоения программы «История» (профильный уровень)</w:t>
      </w: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Pr="006D223E" w:rsidRDefault="0006791F" w:rsidP="0006791F">
      <w:pPr>
        <w:autoSpaceDE w:val="0"/>
        <w:autoSpaceDN w:val="0"/>
        <w:adjustRightInd w:val="0"/>
        <w:rPr>
          <w:rFonts w:eastAsia="Calibri"/>
          <w:b/>
          <w:u w:val="single"/>
          <w:lang w:eastAsia="en-US"/>
        </w:rPr>
      </w:pPr>
      <w:r w:rsidRPr="006D223E">
        <w:rPr>
          <w:rFonts w:eastAsia="Calibri"/>
          <w:b/>
          <w:u w:val="single"/>
          <w:lang w:eastAsia="en-US"/>
        </w:rPr>
        <w:t>Содержание учебного предмета «История»</w:t>
      </w:r>
    </w:p>
    <w:p w:rsidR="0006791F" w:rsidRPr="006D223E" w:rsidRDefault="0006791F" w:rsidP="0006791F">
      <w:pPr>
        <w:autoSpaceDE w:val="0"/>
        <w:autoSpaceDN w:val="0"/>
        <w:adjustRightInd w:val="0"/>
        <w:rPr>
          <w:rFonts w:eastAsia="Calibri"/>
          <w:b/>
          <w:u w:val="single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10 класс</w:t>
      </w: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791F" w:rsidRDefault="0006791F" w:rsidP="0006791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11 класс</w:t>
      </w:r>
    </w:p>
    <w:p w:rsidR="006D223E" w:rsidRDefault="006D223E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D223E" w:rsidRDefault="006D223E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D223E" w:rsidRDefault="006D223E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D223E" w:rsidRPr="006D223E" w:rsidRDefault="006D223E" w:rsidP="0006791F">
      <w:pPr>
        <w:autoSpaceDE w:val="0"/>
        <w:autoSpaceDN w:val="0"/>
        <w:adjustRightInd w:val="0"/>
        <w:rPr>
          <w:rFonts w:eastAsia="Calibri"/>
          <w:b/>
          <w:u w:val="single"/>
          <w:lang w:eastAsia="en-US"/>
        </w:rPr>
      </w:pPr>
      <w:r w:rsidRPr="006D223E">
        <w:rPr>
          <w:rFonts w:eastAsia="Calibri"/>
          <w:b/>
          <w:u w:val="single"/>
          <w:lang w:eastAsia="en-US"/>
        </w:rPr>
        <w:t>Тематическое планирование предмета «История»</w:t>
      </w:r>
    </w:p>
    <w:p w:rsidR="006D223E" w:rsidRDefault="006D223E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D223E" w:rsidRDefault="006D223E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D223E" w:rsidRDefault="006D223E" w:rsidP="0006791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10 класс</w:t>
      </w:r>
    </w:p>
    <w:p w:rsidR="006D223E" w:rsidRDefault="006D223E" w:rsidP="0006791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D223E" w:rsidRPr="0006791F" w:rsidRDefault="006D223E" w:rsidP="0006791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11 класс</w:t>
      </w: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6791F" w:rsidRDefault="0006791F" w:rsidP="005659D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23826" w:rsidRDefault="0062382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62382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</w:t>
      </w: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EC7F90" w:rsidRDefault="00EC7F90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EC7F90" w:rsidRDefault="00EC7F90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A3B36" w:rsidRDefault="00AA3B36" w:rsidP="00623826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6D223E" w:rsidRPr="00E07F15" w:rsidRDefault="00623826" w:rsidP="0062382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</w:t>
      </w:r>
      <w:r w:rsidR="006D223E" w:rsidRPr="00E07F15">
        <w:rPr>
          <w:rFonts w:eastAsia="Calibri"/>
          <w:lang w:eastAsia="en-US"/>
        </w:rPr>
        <w:t xml:space="preserve">К важнейшим </w:t>
      </w:r>
      <w:r w:rsidR="006D223E" w:rsidRPr="00E07F15">
        <w:rPr>
          <w:rFonts w:eastAsia="Calibri"/>
          <w:b/>
          <w:bCs/>
          <w:lang w:eastAsia="en-US"/>
        </w:rPr>
        <w:t xml:space="preserve">личностным результатам </w:t>
      </w:r>
      <w:r w:rsidR="006D223E" w:rsidRPr="00E07F15">
        <w:rPr>
          <w:rFonts w:eastAsia="Calibri"/>
          <w:lang w:eastAsia="en-US"/>
        </w:rPr>
        <w:t>изучения истории относятся:</w:t>
      </w:r>
    </w:p>
    <w:p w:rsidR="006D223E" w:rsidRPr="00E07F15" w:rsidRDefault="006D223E" w:rsidP="006D223E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6D223E" w:rsidRPr="00E07F15" w:rsidRDefault="006D223E" w:rsidP="006D223E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осмысление социально-нравственного опыта предшествующих поколений, достижений и уроков исторического пути, пройденного страной, её народами; понимание своего места в</w:t>
      </w:r>
    </w:p>
    <w:p w:rsidR="006D223E" w:rsidRPr="00E07F15" w:rsidRDefault="006D223E" w:rsidP="006D223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движении от прошлого к настоящему и будущему;</w:t>
      </w:r>
    </w:p>
    <w:p w:rsidR="006D223E" w:rsidRPr="00E07F15" w:rsidRDefault="006D223E" w:rsidP="006D223E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уважение демократических ценностей современного общества,прав и свобод человека; толерантность; способность к определению своей позиции и ответственному поведению в обществе;</w:t>
      </w:r>
    </w:p>
    <w:p w:rsidR="006D223E" w:rsidRPr="00E07F15" w:rsidRDefault="006D223E" w:rsidP="006D223E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 xml:space="preserve">понимание культурного многообразия своей страны и мира, уважение к культуре своего и других народов; готовность к межкультурному диалогу, взаимодействию с представителями других народов, государств. </w:t>
      </w:r>
    </w:p>
    <w:p w:rsidR="006D223E" w:rsidRPr="00E07F15" w:rsidRDefault="006D223E" w:rsidP="006D223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Метапредметные результаты </w:t>
      </w:r>
      <w:r w:rsidRPr="00E07F15">
        <w:rPr>
          <w:rFonts w:eastAsia="Calibri"/>
          <w:lang w:eastAsia="en-US"/>
        </w:rPr>
        <w:t>изучения истории в средней школе выражаются в таких качествах, как:</w:t>
      </w:r>
    </w:p>
    <w:p w:rsidR="006D223E" w:rsidRPr="00E07F15" w:rsidRDefault="006D223E" w:rsidP="006D223E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способность организовывать и регулировать свою деятельность с использованием понятийного и познавательного инструментария изучаемых областей знания;</w:t>
      </w:r>
    </w:p>
    <w:p w:rsidR="006D223E" w:rsidRPr="00E07F15" w:rsidRDefault="006D223E" w:rsidP="006D223E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владение умениями работать с учебной и внешкольной информацией (анализировать и обобщать факты, составлять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6D223E" w:rsidRPr="00E07F15" w:rsidRDefault="006D223E" w:rsidP="006D223E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умение логически строить рассуждение, ясно и аргументированно излагать свои мысли;</w:t>
      </w:r>
    </w:p>
    <w:p w:rsidR="006D223E" w:rsidRPr="00E07F15" w:rsidRDefault="006D223E" w:rsidP="006D223E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владение начальными исследовательскими умениями, способность решать поисковые и исследовательские задачи,представлять результаты своей деятельности в различных</w:t>
      </w:r>
    </w:p>
    <w:p w:rsidR="006D223E" w:rsidRPr="00E07F15" w:rsidRDefault="006D223E" w:rsidP="006D223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формах (сообщение, эссе, презентация, реферат и др.), в том числе на электронных носителях;</w:t>
      </w:r>
    </w:p>
    <w:p w:rsidR="006D223E" w:rsidRPr="00E07F15" w:rsidRDefault="006D223E" w:rsidP="006D223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готовность к взаимодействию и конструктивному сотрудничеству в школьном и социальном общении, умение вести диалог, участвовать в дискуссиях.</w:t>
      </w:r>
    </w:p>
    <w:p w:rsidR="006D223E" w:rsidRPr="00E07F15" w:rsidRDefault="006D223E" w:rsidP="006D223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 xml:space="preserve">На углублённом уровне к </w:t>
      </w:r>
      <w:r w:rsidRPr="00E07F15">
        <w:rPr>
          <w:rFonts w:eastAsia="Calibri"/>
          <w:b/>
          <w:bCs/>
          <w:lang w:eastAsia="en-US"/>
        </w:rPr>
        <w:t xml:space="preserve">предметным результатам </w:t>
      </w:r>
      <w:r w:rsidRPr="00E07F15">
        <w:rPr>
          <w:rFonts w:eastAsia="Calibri"/>
          <w:lang w:eastAsia="en-US"/>
        </w:rPr>
        <w:t>относятся предметные компетентности, знания и умения базового уровня,а также:</w:t>
      </w:r>
    </w:p>
    <w:p w:rsidR="006D223E" w:rsidRPr="00E07F15" w:rsidRDefault="006D223E" w:rsidP="006D223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владение системными историческими знаниями, служащимиосновой для раскрытия места России в мировой истории, соотнесения событий и процессов мировой, национальной, региональной и локальной истории;</w:t>
      </w:r>
    </w:p>
    <w:p w:rsidR="006D223E" w:rsidRPr="00E07F15" w:rsidRDefault="006D223E" w:rsidP="006D223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осознание и объяснение функций и методов научных исторических дисциплин, значения историзма как принципа познания прошлого и современности;</w:t>
      </w:r>
    </w:p>
    <w:p w:rsidR="006D223E" w:rsidRPr="00E07F15" w:rsidRDefault="006D223E" w:rsidP="006D223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ориентация в основных концепциях истории; способность выявлять версионные и оценочные компоненты информации о прошлом и настоящем, высказывать и аргументировать своё отношение к ним;</w:t>
      </w:r>
    </w:p>
    <w:p w:rsidR="006D223E" w:rsidRPr="00E07F15" w:rsidRDefault="006D223E" w:rsidP="006D223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владение приёмами самостоятельного поиска и комплексного анализа исторической информации (критика источника, контекстный и сопоставительный анализ);</w:t>
      </w:r>
    </w:p>
    <w:p w:rsidR="006D223E" w:rsidRPr="00E07F15" w:rsidRDefault="006D223E" w:rsidP="006D223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способность к проведению исторической реконструкции, тематического исторического исследования (работа с историографическими материалами, осуществление поисковых и исследовательских проектов);</w:t>
      </w:r>
    </w:p>
    <w:p w:rsidR="006D223E" w:rsidRPr="00E07F15" w:rsidRDefault="006D223E" w:rsidP="006D223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способность к применению исторических знаний в процессе социальной коммуникации, в общественных обсуждениях, при организации и проведении историко-культурных мероприятий;</w:t>
      </w:r>
    </w:p>
    <w:p w:rsidR="006D223E" w:rsidRPr="00E07F15" w:rsidRDefault="006D223E" w:rsidP="006D223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мотивация к последующему изучению истории в организациях среднего и высшего профессионального образования социально-гуманитарного профиля, в самообразовании, в историко-краеведческой деятельности.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lastRenderedPageBreak/>
        <w:t xml:space="preserve">На углублённом уровне к </w:t>
      </w:r>
      <w:r w:rsidRPr="00E07F15">
        <w:rPr>
          <w:rFonts w:eastAsia="Calibri"/>
          <w:b/>
          <w:bCs/>
          <w:lang w:eastAsia="en-US"/>
        </w:rPr>
        <w:t xml:space="preserve">предметным результатам </w:t>
      </w:r>
      <w:r w:rsidRPr="00E07F15">
        <w:rPr>
          <w:rFonts w:eastAsia="Calibri"/>
          <w:lang w:eastAsia="en-US"/>
        </w:rPr>
        <w:t>относятся предметные компетентности, знания и умения базового уровня,а также:</w:t>
      </w:r>
    </w:p>
    <w:p w:rsidR="009C2D08" w:rsidRPr="00E07F15" w:rsidRDefault="009C2D08" w:rsidP="002A598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владение системными историческими знаниями, служащимиосновой для раскрытия места России в мировой истории, соотнесения событий и процессов мировой, национальной, региональной и локальной истории;</w:t>
      </w:r>
    </w:p>
    <w:p w:rsidR="009C2D08" w:rsidRPr="00E07F15" w:rsidRDefault="009C2D08" w:rsidP="002A598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осознание и объяснение функций и методов научных исторических дисциплин, значения историзма как принципа познания прошлого и современности;</w:t>
      </w:r>
    </w:p>
    <w:p w:rsidR="009C2D08" w:rsidRPr="00E07F15" w:rsidRDefault="009C2D08" w:rsidP="002A598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ориентация в основных концепциях истории; способность выявлять версионные и оценочные компоненты информации о прошлом и настоящем, высказывать и аргументировать своё отношение к ним;</w:t>
      </w:r>
    </w:p>
    <w:p w:rsidR="009C2D08" w:rsidRPr="00E07F15" w:rsidRDefault="009C2D08" w:rsidP="002A598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владение приёмами самостоятельного поиска и комплексного анализа исторической информации (критика источника, контекстный и сопоставительный анализ);</w:t>
      </w:r>
    </w:p>
    <w:p w:rsidR="009C2D08" w:rsidRPr="00E07F15" w:rsidRDefault="009C2D08" w:rsidP="002A598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способность к проведению исторической реконструкции, тематического исторического исследования (работа с историографическими материалами, осуществление поисковых и исследовательских проектов);</w:t>
      </w:r>
    </w:p>
    <w:p w:rsidR="009C2D08" w:rsidRPr="00E07F15" w:rsidRDefault="009C2D08" w:rsidP="002A598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способность к применению исторических знаний в процессе социальной коммуникации, в общественных обсуждениях, при организации и проведении историко-культурных мероприятий;</w:t>
      </w:r>
    </w:p>
    <w:p w:rsidR="009C2D08" w:rsidRPr="00E07F15" w:rsidRDefault="009C2D08" w:rsidP="002A598E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мотивация к последующему изучению истории в организациях среднего и высшего профессионального образования социально-гуманитарного профиля, в самообразовании, в историко-краеведческой деятельности.</w:t>
      </w:r>
    </w:p>
    <w:p w:rsidR="006D223E" w:rsidRPr="00E07F15" w:rsidRDefault="006D223E" w:rsidP="006D223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07F15" w:rsidRPr="00E07F15" w:rsidRDefault="00E07F15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F15" w:rsidRPr="00E07F15" w:rsidRDefault="00E07F15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F15" w:rsidRPr="00E07F15" w:rsidRDefault="00E07F15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F15" w:rsidRPr="00E07F15" w:rsidRDefault="00E07F15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F15" w:rsidRPr="00E07F15" w:rsidRDefault="00E07F15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F15" w:rsidRPr="00E07F15" w:rsidRDefault="00E07F15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F15" w:rsidRPr="00E07F15" w:rsidRDefault="00E07F15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F15" w:rsidRPr="00E07F15" w:rsidRDefault="00E07F15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F15" w:rsidRPr="00E07F15" w:rsidRDefault="00E07F15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B36" w:rsidRDefault="00AA3B36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B36" w:rsidRDefault="00AA3B36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B36" w:rsidRDefault="00AA3B36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B36" w:rsidRDefault="00AA3B36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B36" w:rsidRDefault="00AA3B36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B36" w:rsidRDefault="00AA3B36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B36" w:rsidRDefault="00AA3B36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B36" w:rsidRDefault="00AA3B36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B36" w:rsidRDefault="00AA3B36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15" w:rsidRPr="00E07F15" w:rsidRDefault="00E07F15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E07F15" w:rsidRPr="00E07F15" w:rsidRDefault="00E07F15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F15">
        <w:rPr>
          <w:rFonts w:ascii="Times New Roman" w:hAnsi="Times New Roman" w:cs="Times New Roman"/>
          <w:b/>
          <w:sz w:val="24"/>
          <w:szCs w:val="24"/>
          <w:u w:val="single"/>
        </w:rPr>
        <w:t>10 КЛАСС. 140 ЧАСОВ</w:t>
      </w: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F15">
        <w:rPr>
          <w:rFonts w:ascii="Times New Roman" w:hAnsi="Times New Roman" w:cs="Times New Roman"/>
          <w:b/>
          <w:sz w:val="24"/>
          <w:szCs w:val="24"/>
          <w:u w:val="single"/>
        </w:rPr>
        <w:t>НОВЕЙШАЯ ИСТОРИЯ. 50 ЧАСОВ</w:t>
      </w: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41481689"/>
      <w:bookmarkStart w:id="1" w:name="_Toc441483739"/>
      <w:r w:rsidRPr="00E07F15">
        <w:rPr>
          <w:rFonts w:ascii="Times New Roman" w:hAnsi="Times New Roman" w:cs="Times New Roman"/>
          <w:b/>
          <w:sz w:val="24"/>
          <w:szCs w:val="24"/>
        </w:rPr>
        <w:t>Мир накануне и в годы Первой мировой войны</w:t>
      </w:r>
      <w:bookmarkEnd w:id="0"/>
      <w:bookmarkEnd w:id="1"/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" w:name="_Toc426635486"/>
      <w:bookmarkStart w:id="3" w:name="_Toc427703599"/>
      <w:r w:rsidRPr="00E07F15">
        <w:rPr>
          <w:rFonts w:ascii="Times New Roman" w:hAnsi="Times New Roman" w:cs="Times New Roman"/>
          <w:b/>
          <w:bCs/>
          <w:iCs/>
          <w:sz w:val="24"/>
          <w:szCs w:val="24"/>
        </w:rPr>
        <w:t>Мир накануне Первой мировой войны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</w:t>
      </w:r>
      <w:r w:rsidR="00623826">
        <w:rPr>
          <w:rFonts w:ascii="Times New Roman" w:hAnsi="Times New Roman" w:cs="Times New Roman"/>
          <w:sz w:val="24"/>
          <w:szCs w:val="24"/>
        </w:rPr>
        <w:t xml:space="preserve"> </w:t>
      </w:r>
      <w:r w:rsidRPr="00E07F15">
        <w:rPr>
          <w:rFonts w:ascii="Times New Roman" w:hAnsi="Times New Roman" w:cs="Times New Roman"/>
          <w:sz w:val="24"/>
          <w:szCs w:val="24"/>
        </w:rPr>
        <w:t xml:space="preserve">Первой мировой войны.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Первая мировая война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Гумбиненом и поражение под Танненбергом. Наступление в Галиции. Морское сражение при Гельголанде.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4" w:name="_Toc441481690"/>
      <w:bookmarkStart w:id="5" w:name="_Toc441483740"/>
      <w:r w:rsidRPr="00E07F15">
        <w:rPr>
          <w:rFonts w:ascii="Times New Roman" w:hAnsi="Times New Roman" w:cs="Times New Roman"/>
          <w:b/>
          <w:sz w:val="24"/>
          <w:szCs w:val="24"/>
        </w:rPr>
        <w:t>Межвоенный период (1918–1939)</w:t>
      </w:r>
      <w:bookmarkEnd w:id="2"/>
      <w:bookmarkEnd w:id="3"/>
      <w:bookmarkEnd w:id="4"/>
      <w:bookmarkEnd w:id="5"/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6" w:name="_Toc426635487"/>
      <w:bookmarkStart w:id="7" w:name="_Toc427703600"/>
      <w:r w:rsidRPr="00E07F15">
        <w:rPr>
          <w:rFonts w:ascii="Times New Roman" w:hAnsi="Times New Roman" w:cs="Times New Roman"/>
          <w:b/>
          <w:bCs/>
          <w:iCs/>
          <w:sz w:val="24"/>
          <w:szCs w:val="24"/>
        </w:rPr>
        <w:t>Революционная волна после Первой мировой войны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Версальско-вашингтонская система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Страны Запада в 1920-е гг.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</w:t>
      </w:r>
      <w:r w:rsidRPr="00E07F15">
        <w:rPr>
          <w:rFonts w:ascii="Times New Roman" w:hAnsi="Times New Roman" w:cs="Times New Roman"/>
          <w:sz w:val="24"/>
          <w:szCs w:val="24"/>
        </w:rPr>
        <w:lastRenderedPageBreak/>
        <w:t>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Матеотти. Фашистский режим в Италии.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7F15">
        <w:rPr>
          <w:rFonts w:ascii="Times New Roman" w:hAnsi="Times New Roman" w:cs="Times New Roman"/>
          <w:b/>
          <w:bCs/>
          <w:iCs/>
          <w:sz w:val="24"/>
          <w:szCs w:val="24"/>
        </w:rPr>
        <w:t>Политическое развитие стран Южной и Восточной Азии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Великая депрессия. Мировой экономический кризис. Преобразования Ф. Рузвельта в США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7F15">
        <w:rPr>
          <w:rFonts w:ascii="Times New Roman" w:hAnsi="Times New Roman" w:cs="Times New Roman"/>
          <w:b/>
          <w:bCs/>
          <w:iCs/>
          <w:sz w:val="24"/>
          <w:szCs w:val="24"/>
        </w:rPr>
        <w:t>Нарастание агрессии. Германский нацизм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«Народный фронт» и Гражданская война в Испании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Борьба с фашизмом в Австрии и Франции. VII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Политика «умиротворения» агрессора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Развитие культуры в первой трети ХХ в.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8" w:name="_Toc441481691"/>
      <w:bookmarkStart w:id="9" w:name="_Toc441483741"/>
      <w:r w:rsidRPr="00E07F15">
        <w:rPr>
          <w:rFonts w:ascii="Times New Roman" w:hAnsi="Times New Roman" w:cs="Times New Roman"/>
          <w:b/>
          <w:sz w:val="24"/>
          <w:szCs w:val="24"/>
        </w:rPr>
        <w:t>Вторая мировая война</w:t>
      </w:r>
      <w:bookmarkEnd w:id="6"/>
      <w:bookmarkEnd w:id="7"/>
      <w:bookmarkEnd w:id="8"/>
      <w:bookmarkEnd w:id="9"/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7F15">
        <w:rPr>
          <w:rFonts w:ascii="Times New Roman" w:hAnsi="Times New Roman" w:cs="Times New Roman"/>
          <w:b/>
          <w:bCs/>
          <w:iCs/>
          <w:sz w:val="24"/>
          <w:szCs w:val="24"/>
        </w:rPr>
        <w:t>Начало Второй мировой войны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</w:t>
      </w:r>
      <w:r w:rsidRPr="00E07F15">
        <w:rPr>
          <w:rFonts w:ascii="Times New Roman" w:hAnsi="Times New Roman" w:cs="Times New Roman"/>
          <w:sz w:val="24"/>
          <w:szCs w:val="24"/>
        </w:rPr>
        <w:lastRenderedPageBreak/>
        <w:t>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Начало Великой Отечественной войны и войны на Тихом океане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7F15">
        <w:rPr>
          <w:rFonts w:ascii="Times New Roman" w:hAnsi="Times New Roman" w:cs="Times New Roman"/>
          <w:b/>
          <w:bCs/>
          <w:iCs/>
          <w:sz w:val="24"/>
          <w:szCs w:val="24"/>
        </w:rPr>
        <w:t>Коренной перелом в войне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7F15">
        <w:rPr>
          <w:rFonts w:ascii="Times New Roman" w:hAnsi="Times New Roman" w:cs="Times New Roman"/>
          <w:b/>
          <w:bCs/>
          <w:iCs/>
          <w:sz w:val="24"/>
          <w:szCs w:val="24"/>
        </w:rPr>
        <w:t>Жизнь во время войны. Сопротивление оккупантам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Разгром Германии, Японии и их союзников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10" w:name="_Toc441481692"/>
      <w:bookmarkStart w:id="11" w:name="_Toc441483742"/>
      <w:r w:rsidRPr="00E07F15">
        <w:rPr>
          <w:rFonts w:ascii="Times New Roman" w:hAnsi="Times New Roman" w:cs="Times New Roman"/>
          <w:b/>
          <w:sz w:val="24"/>
          <w:szCs w:val="24"/>
        </w:rPr>
        <w:t>Соревнование социальных систем</w:t>
      </w:r>
      <w:bookmarkEnd w:id="10"/>
      <w:bookmarkEnd w:id="11"/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2" w:name="_Toc426635489"/>
      <w:bookmarkStart w:id="13" w:name="_Toc427703602"/>
      <w:r w:rsidRPr="00E07F15">
        <w:rPr>
          <w:rFonts w:ascii="Times New Roman" w:hAnsi="Times New Roman" w:cs="Times New Roman"/>
          <w:b/>
          <w:bCs/>
          <w:iCs/>
          <w:sz w:val="24"/>
          <w:szCs w:val="24"/>
        </w:rPr>
        <w:t>Начало «холодной войны»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в США.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7F15">
        <w:rPr>
          <w:rFonts w:ascii="Times New Roman" w:hAnsi="Times New Roman" w:cs="Times New Roman"/>
          <w:b/>
          <w:bCs/>
          <w:iCs/>
          <w:sz w:val="24"/>
          <w:szCs w:val="24"/>
        </w:rPr>
        <w:t>Гонка вооружений. Берлинский и Карибский кризисы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</w:t>
      </w:r>
      <w:r w:rsidRPr="00E07F15">
        <w:rPr>
          <w:rFonts w:ascii="Times New Roman" w:hAnsi="Times New Roman" w:cs="Times New Roman"/>
          <w:sz w:val="24"/>
          <w:szCs w:val="24"/>
        </w:rPr>
        <w:lastRenderedPageBreak/>
        <w:t>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Дальний Восток в 40–70-е гг. Войны и революции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«Разрядка»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Западная Европа и Северная Америка в 50–80-е годы ХХ века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Достижения и кризисы социалистического мира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Латинская Америка в 1950–1990-е гг.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Страны Азии и Африки в 1940–1990-е гг.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lastRenderedPageBreak/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14" w:name="_Toc441481693"/>
      <w:bookmarkStart w:id="15" w:name="_Toc441483743"/>
      <w:r w:rsidRPr="00E07F15">
        <w:rPr>
          <w:rFonts w:ascii="Times New Roman" w:hAnsi="Times New Roman" w:cs="Times New Roman"/>
          <w:b/>
          <w:sz w:val="24"/>
          <w:szCs w:val="24"/>
        </w:rPr>
        <w:t>Современный мир</w:t>
      </w:r>
      <w:bookmarkEnd w:id="12"/>
      <w:bookmarkEnd w:id="13"/>
      <w:bookmarkEnd w:id="14"/>
      <w:bookmarkEnd w:id="15"/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F15">
        <w:rPr>
          <w:rFonts w:ascii="Times New Roman" w:hAnsi="Times New Roman" w:cs="Times New Roman"/>
          <w:b/>
          <w:sz w:val="24"/>
          <w:szCs w:val="24"/>
          <w:u w:val="single"/>
        </w:rPr>
        <w:t>ИСТОРИЯ РОССИИ.</w:t>
      </w: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F15">
        <w:rPr>
          <w:rFonts w:ascii="Times New Roman" w:hAnsi="Times New Roman" w:cs="Times New Roman"/>
          <w:b/>
          <w:sz w:val="24"/>
          <w:szCs w:val="24"/>
          <w:u w:val="single"/>
        </w:rPr>
        <w:t>90 ЧАСОВ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Россия в Первой мировой войне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Великая российская революция 1917 г.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E07F15">
        <w:rPr>
          <w:rFonts w:ascii="Times New Roman" w:hAnsi="Times New Roman" w:cs="Times New Roman"/>
          <w:sz w:val="24"/>
          <w:szCs w:val="24"/>
        </w:rPr>
        <w:lastRenderedPageBreak/>
        <w:t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Первые революционные преобразования большевиков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Созыв и разгон Учредительного собрания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Гражданская война и ее последствия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lastRenderedPageBreak/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7F15">
        <w:rPr>
          <w:rFonts w:ascii="Times New Roman" w:hAnsi="Times New Roman" w:cs="Times New Roman"/>
          <w:b/>
          <w:i/>
          <w:sz w:val="24"/>
          <w:szCs w:val="24"/>
          <w:u w:val="single"/>
        </w:rPr>
        <w:t>Наш край в годы революции и Гражданской войны.</w:t>
      </w: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Советский Союз в 1920–1930-е гг.</w:t>
      </w: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СССР в годы нэпа. 1921–1928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Советский Союз в 1929–1941 гг.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</w:t>
      </w:r>
      <w:r w:rsidRPr="00E07F15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хозяйства и ее трагические последствия. «Раскулачивание». Сопротивление крестьян. Становление колхозного строя.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</w:t>
      </w:r>
      <w:r w:rsidRPr="00E07F15">
        <w:rPr>
          <w:rFonts w:ascii="Times New Roman" w:hAnsi="Times New Roman" w:cs="Times New Roman"/>
          <w:sz w:val="24"/>
          <w:szCs w:val="24"/>
        </w:rPr>
        <w:lastRenderedPageBreak/>
        <w:t xml:space="preserve">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 </w:t>
      </w: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23826">
        <w:rPr>
          <w:rFonts w:ascii="Times New Roman" w:hAnsi="Times New Roman" w:cs="Times New Roman"/>
          <w:sz w:val="24"/>
          <w:szCs w:val="24"/>
        </w:rPr>
        <w:t>Наш край в 1920–1930-е гг.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Великая Отечественная война. 1941–1945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</w:t>
      </w:r>
      <w:r w:rsidRPr="00E07F15">
        <w:rPr>
          <w:rFonts w:ascii="Times New Roman" w:hAnsi="Times New Roman" w:cs="Times New Roman"/>
          <w:sz w:val="24"/>
          <w:szCs w:val="24"/>
        </w:rPr>
        <w:lastRenderedPageBreak/>
        <w:t xml:space="preserve">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23826">
        <w:rPr>
          <w:rFonts w:ascii="Times New Roman" w:hAnsi="Times New Roman" w:cs="Times New Roman"/>
          <w:sz w:val="24"/>
          <w:szCs w:val="24"/>
        </w:rPr>
        <w:lastRenderedPageBreak/>
        <w:t>Наш край в годы Великой Отечественной войны.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Апогей и кризис советской системы. 1945–1991 гг. «Поздний сталинизм» (1945–1953)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И.В.Сталин в оценках современников и историков.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«Оттепель»: середина 1950-х – первая половина 1960-х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«тамиздат».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</w:t>
      </w:r>
      <w:r w:rsidRPr="00E07F15">
        <w:rPr>
          <w:rFonts w:ascii="Times New Roman" w:hAnsi="Times New Roman" w:cs="Times New Roman"/>
          <w:sz w:val="24"/>
          <w:szCs w:val="24"/>
        </w:rPr>
        <w:lastRenderedPageBreak/>
        <w:t xml:space="preserve">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Н.С. Хрущева и приход к власти Л.И. Брежнева. Оценка Хрущева и его реформ современниками и историками.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Советское общество в середине 1960-х – начале 1980-х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lastRenderedPageBreak/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Политика «перестройки». Распад СССР (1985–1991)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</w:t>
      </w:r>
      <w:r w:rsidRPr="00E07F15">
        <w:rPr>
          <w:rFonts w:ascii="Times New Roman" w:hAnsi="Times New Roman" w:cs="Times New Roman"/>
          <w:sz w:val="24"/>
          <w:szCs w:val="24"/>
        </w:rPr>
        <w:lastRenderedPageBreak/>
        <w:t xml:space="preserve">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М.С. Горбачев в оценках современников и историков.</w:t>
      </w: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Российская Федерация в 1992–2012 гг.</w:t>
      </w:r>
    </w:p>
    <w:p w:rsidR="006D223E" w:rsidRPr="00E07F15" w:rsidRDefault="006D223E" w:rsidP="006D223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Становление новой России (1992–1999)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</w:t>
      </w:r>
      <w:r w:rsidRPr="00E07F15">
        <w:rPr>
          <w:rFonts w:ascii="Times New Roman" w:hAnsi="Times New Roman" w:cs="Times New Roman"/>
          <w:sz w:val="24"/>
          <w:szCs w:val="24"/>
        </w:rPr>
        <w:lastRenderedPageBreak/>
        <w:t xml:space="preserve">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>Б.Н. Ельцин в оценках современников и историков.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7F15">
        <w:rPr>
          <w:rFonts w:ascii="Times New Roman" w:hAnsi="Times New Roman" w:cs="Times New Roman"/>
          <w:b/>
          <w:sz w:val="24"/>
          <w:szCs w:val="24"/>
        </w:rPr>
        <w:t>Россия в 2000-е: вызовы времени и задачи модернизации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</w:r>
    </w:p>
    <w:p w:rsidR="006D223E" w:rsidRPr="00E07F15" w:rsidRDefault="006D223E" w:rsidP="006D223E">
      <w:pPr>
        <w:pStyle w:val="a7"/>
        <w:rPr>
          <w:rFonts w:ascii="Times New Roman" w:hAnsi="Times New Roman" w:cs="Times New Roman"/>
          <w:sz w:val="24"/>
          <w:szCs w:val="24"/>
        </w:rPr>
      </w:pPr>
      <w:r w:rsidRPr="00E07F15">
        <w:rPr>
          <w:rFonts w:ascii="Times New Roman" w:hAnsi="Times New Roman" w:cs="Times New Roman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6D223E" w:rsidRPr="00E07F15" w:rsidRDefault="006D223E" w:rsidP="006D223E">
      <w:pPr>
        <w:autoSpaceDE w:val="0"/>
        <w:autoSpaceDN w:val="0"/>
        <w:adjustRightInd w:val="0"/>
        <w:spacing w:after="200" w:line="276" w:lineRule="auto"/>
        <w:ind w:left="719"/>
        <w:contextualSpacing/>
        <w:jc w:val="both"/>
        <w:rPr>
          <w:rFonts w:eastAsia="Calibri"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9C2D08" w:rsidRPr="00E07F15" w:rsidRDefault="009C2D08" w:rsidP="005659D0">
      <w:pPr>
        <w:autoSpaceDE w:val="0"/>
        <w:autoSpaceDN w:val="0"/>
        <w:adjustRightInd w:val="0"/>
        <w:ind w:left="708"/>
        <w:jc w:val="center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СОДЕРЖАНИЕ УГЛУБЛЕННОГО КУРСА «ИСТОРИЯ РОССИИ»</w:t>
      </w:r>
      <w:r w:rsidR="006D223E" w:rsidRPr="00E07F15">
        <w:rPr>
          <w:rFonts w:eastAsia="Calibri"/>
          <w:b/>
          <w:bCs/>
          <w:lang w:eastAsia="en-US"/>
        </w:rPr>
        <w:t xml:space="preserve"> 11 класс</w:t>
      </w:r>
      <w:r w:rsidR="00623826">
        <w:rPr>
          <w:rFonts w:eastAsia="Calibri"/>
          <w:b/>
          <w:bCs/>
          <w:lang w:eastAsia="en-US"/>
        </w:rPr>
        <w:t xml:space="preserve">  (136 ч.)</w:t>
      </w:r>
    </w:p>
    <w:p w:rsidR="006D223E" w:rsidRPr="00E07F15" w:rsidRDefault="006D223E" w:rsidP="005659D0">
      <w:pPr>
        <w:autoSpaceDE w:val="0"/>
        <w:autoSpaceDN w:val="0"/>
        <w:adjustRightInd w:val="0"/>
        <w:ind w:left="708"/>
        <w:jc w:val="center"/>
        <w:rPr>
          <w:rFonts w:eastAsia="Calibri"/>
          <w:b/>
          <w:bCs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Введение. </w:t>
      </w:r>
      <w:r w:rsidRPr="00E07F15">
        <w:rPr>
          <w:rFonts w:eastAsia="Calibri"/>
          <w:lang w:eastAsia="en-US"/>
        </w:rPr>
        <w:t>Предмет и задачи курса «От Древней Руси к Российскому государству: История России с древнейших времён до 1914 г.». Значение знаний об историческом прошлом народов России. Неразрывная связь истории народов России с всемирно-историческим процессом. Источники по истории России их классификация. Способы работы исторической информацией. Выдающиеся отечественные историки. Проблема периодизации российской истории. Особенности исторического развития России.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От первобытности до возникновения государства.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Первобытный строй и освоение человеком территории нашей страны. </w:t>
      </w:r>
      <w:r w:rsidRPr="00E07F15">
        <w:rPr>
          <w:rFonts w:eastAsia="Calibri"/>
          <w:lang w:eastAsia="en-US"/>
        </w:rPr>
        <w:t>Эпоха первобытности во всемирной истории и её</w:t>
      </w:r>
      <w:r w:rsidRPr="00E07F15">
        <w:rPr>
          <w:rFonts w:eastAsia="Calibri"/>
          <w:b/>
          <w:bCs/>
          <w:lang w:eastAsia="en-US"/>
        </w:rPr>
        <w:t xml:space="preserve"> </w:t>
      </w:r>
      <w:r w:rsidRPr="00E07F15">
        <w:rPr>
          <w:rFonts w:eastAsia="Calibri"/>
          <w:lang w:eastAsia="en-US"/>
        </w:rPr>
        <w:t>периодизация. Антропогенез. Ойкумена. Эволюция орудий труда и трудовая деятельность первобытных людей. Праобщина.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Родовая организация. Древнейшие стоянки на территории современной России.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Переход к производящему хозяйству. Влияние природно-климатических условий Евразии на хозяйственную деятельность человека. Типы хозяйства. Занятия и промыслы. Начало обработки металлов. Соседская община. Племя. Разложение родового строя. Археологические культуры III—II тыс. до н. э. Индоевропейцы. Угро-финны. Народы Сибири и Дальнего Востока.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Народы и государства Восточной Европы с VII в. до н. э. по VI в. </w:t>
      </w:r>
      <w:r w:rsidRPr="00E07F15">
        <w:rPr>
          <w:rFonts w:eastAsia="Calibri"/>
          <w:lang w:eastAsia="en-US"/>
        </w:rPr>
        <w:t>Скифы, сарматы. Греческие колонии в Северном Причерноморье. Боспорское царство. Гунны и Великое переселение народов. Первые письменные свидетельства о славянах и проблема прародины славян в современной исторической науке. Разделение славян на южных, западных и восточных. Культурное значение наследия народов, населявших территорию России в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древности.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Дискуссии о славянской прародине и происхождении славян.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Ранняя история восточных славян. </w:t>
      </w:r>
      <w:r w:rsidRPr="00E07F15">
        <w:rPr>
          <w:rFonts w:eastAsia="Calibri"/>
          <w:lang w:eastAsia="en-US"/>
        </w:rPr>
        <w:t xml:space="preserve">Заселение восточными славянами Восточно-Европейской равнины в VII—VIII вв. (по «Повести временных лет» и данным археологии), их взаимоотношения с балтскими и финно-угорскими племенами. Хозяйственная деятельность и социальная организация восточных славян. Соседская община (вервь). Имущественное и социальное расслоение. Выделение знати и зарождение княжеской власти. Образование союзов </w:t>
      </w:r>
      <w:r w:rsidRPr="00E07F15">
        <w:rPr>
          <w:rFonts w:eastAsia="Calibri"/>
          <w:lang w:eastAsia="en-US"/>
        </w:rPr>
        <w:lastRenderedPageBreak/>
        <w:t>племён. Язычество. Отражение характера хозяйственной деятельности и социальных отношений в верованиях восточных славян.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Славянская мифология. Влияние языческих воззрений на быт и культуру восточных славян. Формирование основ древнерусской культуры.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Соседи восточных славян. Хазарский каганат. Волжская Булгария. Норманны.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Отношения с Византией. Роль торговли в жизни восточнославянских племён. Волжский торговый путь и путь «из варяг в греки». Взаимные культурно-бытовые заимствования восточных славян и соседних народов и их значение.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Древняя Русь (IX — начало XIII в.)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Начало государственности на Руси (IX—X вв.). </w:t>
      </w:r>
      <w:r w:rsidRPr="00E07F15">
        <w:rPr>
          <w:rFonts w:eastAsia="Calibri"/>
          <w:lang w:eastAsia="en-US"/>
        </w:rPr>
        <w:t>Теории происхождения государства и роль норманнского фактора в образовании западноевропейских государств. Особенности формирования государственности у народов Восточной Европы. Предпосылки возникновения Древнерусского государства, значение торгового пути «из варяг в греки». Племенные княжения и образование двух центров формирования государственности у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восточных славян. Призвание варягов: легенды и реальность.Дискуссии об этнической принадлежности варягов и их роли в создании Древнерусского государства.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Вокняжение Олега в Киеве. Князь и дружина. Даннические отношения. Полюдье. Складывание территории Древнерусского государства и основные направления внутри и внешнеполитической деятельности его первых правителей: Олега, Игоря,Ольги,Святослава, Владимира I. Причины и предпосылки крещения Руси князем Владимиром I. Последствия и значение принятия христианства.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Политическое и социально-экономическое развитие Древнерусского государства в XI—XII вв. </w:t>
      </w:r>
      <w:r w:rsidRPr="00E07F15">
        <w:rPr>
          <w:rFonts w:eastAsia="Calibri"/>
          <w:lang w:eastAsia="en-US"/>
        </w:rPr>
        <w:t>Политическая борьба на Руси. Ярослав Мудрый и расцвет Древнерусского государства. Ярославичи. Княжеские усобицы. Владимир II Мономах. Мстислав Великий.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Русь в системе международных отношений. Династические браки и укрепление связей с европейскими государствами. Борьба с половцами. Политический строй и управление: князь, дружина, вече. Княжеские съезды. Начало обособления русских земель. Земельные отношения и становление княжеского, боярского и монастырского землевладения. Вотчина. Крупнейшие русские города, ремесло и торговля. Право и суд. Русская Правда, «Устав» Владимира Мономаха. Социальная структура, свободные и зависимые категории населения. Общественные отношения и их эволюция на протяжении XI — начала XII в. Уровень социально-экономического развития русских земель. Русская церковь и её роль в жизни общества. Отношения церкви и государства.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Социальные ценности и нормы поведения человека Древней Руси. Отношение к церкви. Семейная и личная жизнь. Дискуссия в исторической науке о социально-политическом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строе Древней Руси.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Полицентризм на Руси. </w:t>
      </w:r>
      <w:r w:rsidRPr="00E07F15">
        <w:rPr>
          <w:rFonts w:eastAsia="Calibri"/>
          <w:lang w:eastAsia="en-US"/>
        </w:rPr>
        <w:t>Причины, особенности и последствия политического обособления   земель. Формирование в XII — начале XIII в. системы самостоятельных государств — земель-княжеств и её отличительные черты. Рост городов и вотчинного землевладения. Консолидирующая роль церкви в условиях политической децентрализации.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Общерусские столы в Киеве, Переяславле, Новгороде и борьба за них между представителями различных ветвей династии Рюриковичей.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Характеристика крупнейших русских земель (Новгородской республики, Владимиро-Суздальского, Галицко-Волынского, Черниговского и Смоленского княжеств): особенности географического положения, политического устройства, экономики. Отношения со Степью и международные связи русских земель. Научная оценка периода полицентризма в истории древнерусской государственности.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Дискуссии о путях и центрах объединения русских земель.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Культура домонгольской Руси. </w:t>
      </w:r>
      <w:r w:rsidRPr="00E07F15">
        <w:rPr>
          <w:rFonts w:eastAsia="Calibri"/>
          <w:lang w:eastAsia="en-US"/>
        </w:rPr>
        <w:t>Культура земледелия. Успехи и достижения ремесленного производства. Облик древнерусского города. Монастыри. Быт и досуг жителей.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Роль византийского православия в становлении древнерусской культуры. Письменность и грамотность на Руси. Образование и воспитание. Мировоззрение человека Древней Руси.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lastRenderedPageBreak/>
        <w:t>Начало летописания. Нестор. Основные центры летописания. Литература. «Слово о полку Игореве». Художественные открытия Древней Руси: формирование местных художественных школ и складывание общерусского художественного стиля. Общие черты в развитии литературы, зодчества и изобразительного искусства. Культурное наследие русских земель и княжеств.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Хозяйственный и культурный расцвет русских земель накануне монгольского нашествия.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Древнерусское государство и общество: итоги и особенности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исторического развития </w:t>
      </w:r>
      <w:r w:rsidRPr="00E07F15">
        <w:rPr>
          <w:rFonts w:eastAsia="Calibri"/>
          <w:lang w:eastAsia="en-US"/>
        </w:rPr>
        <w:t>(итоговое обобщение).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Русские земли и княжества в XIII — середине XV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Русские земли в эпоху иноземных завоеваний. </w:t>
      </w:r>
      <w:r w:rsidRPr="00E07F15">
        <w:rPr>
          <w:rFonts w:eastAsia="Calibri"/>
          <w:lang w:eastAsia="en-US"/>
        </w:rPr>
        <w:t>Чингисхан и создание Монгольской державы. Особенности экономического уклада и военно-политического устройства Монгольского государства. География монгольских завоеваний. Первое столкновение монголов с русскими и половцами. Битва на реке Калке. Завоевание монголами Северо-Восточной и Южной Руси. Монголы в Европе. Основание Золотой Орды.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Оборона северо-западных рубежей от агрессии немецких и шведских крестоносцев. Невская  битва и Ледовое побоище и их значение. Александр Невский и его культ как защитника православной веры.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Русские земли под властью Золотой Орды. </w:t>
      </w:r>
      <w:r w:rsidRPr="00E07F15">
        <w:rPr>
          <w:rFonts w:eastAsia="Calibri"/>
          <w:lang w:eastAsia="en-US"/>
        </w:rPr>
        <w:t>Практика выдачи ярлыков на княжение, ордынский выход, институт баскачества. Две линии поведения русских князей в отношениях с Ордой: Александр Невский и Даниил Галицкий. Воздействие господства Орды на русскую политическую традицию, культуру, менталитет и повседневный быт населения. Внешнеполитический аспект подчинения русских земель ордынским ханам.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Дискуссия в исторической науке о последствиях монгольского нашествия и владычества Орды над Русью.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Русские земли в XIV — середине XV в. </w:t>
      </w:r>
      <w:r w:rsidRPr="00E07F15">
        <w:rPr>
          <w:rFonts w:eastAsia="Calibri"/>
          <w:lang w:eastAsia="en-US"/>
        </w:rPr>
        <w:t>Политическая система Северо-Восточной Руси. Великое княжество Владимирское. Новгородская и Псковская боярские республики. Предпосылки политического и экономического возрождения Северо-Восточной Руси. Потенциальные центры объединения русских земель. Тверское и Московское княжества: сравнение географического положения и экономического потенциала. Возвышение Москвы и её борьба с Тверью за ярлык на великое княжение Владимирское. Иван Калита. Народные выступления против ордынского господства. Дмитрий Донской. Московско-тверская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война 1375 г. и её значение. «Великая замятня» и перелом в отношениях с Ордой. Сергий Радонежский и позиция Русской православной церкви. Куликовская битва. Политические итоги княжения Дмитрия Донского.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Политическая карта Восточной Европы и русских земель в начале XV в. Василий I. Междоусобная война в Московском княжестве во второй четверти XV в. Василий II Тёмный и его соперники. Утверждение единовластия и вертикального принципа престолонаследия. Флорентийская уния и установление автокефалии Русской православной церкви. Новгород и Псков в первой половине XV в. Распад Золотой Орды и его влияние на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политическое развитие русских земель.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Великое княжество Литовское в XIII—XV вв. </w:t>
      </w:r>
      <w:r w:rsidRPr="00E07F15">
        <w:rPr>
          <w:rFonts w:eastAsia="Calibri"/>
          <w:lang w:eastAsia="en-US"/>
        </w:rPr>
        <w:t>Образование Великого княжества Литовского. Территория, этнический состав населения. Своеобразие социально-политического развития. Пути вхождения славянских земель в состав Великого княжества Литовского: договорная основа и завоевание. Федеративное государственное устройство, сохранение местной «старины». Формирование сословий. Конфессиональные проблемы. Борьба великих княжеств Литовского и Московского за право объединения русских земель. Вмешательство литовских князей в дела Северо-Восточной Руси.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Культура Руси XIII—XV вв. </w:t>
      </w:r>
      <w:r w:rsidRPr="00E07F15">
        <w:rPr>
          <w:rFonts w:eastAsia="Calibri"/>
          <w:lang w:eastAsia="en-US"/>
        </w:rPr>
        <w:t>Хозяйственная деятельность. Быт, повседневная и ритуальная еда, будни и праздники. Преодоление культурного упадка после монгольского нашествия, многообразие местных культурных традиций. Ордынское влияние на развитие культуры и повседневную жизнь в русских землях.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Духовная жизнь общества. Устное народное творчество. Письменность. Летописание и его основные центры. Литературные жанры: жития, воинские повести. Куликовский цикл.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lastRenderedPageBreak/>
        <w:t>Архитектура. Областные архитектурные школы. Живопись: фреска, икона. Феофан Грек. Андрей Рублёв. Символика православного храма, иконостаса. Повседневная жизнь.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>Итоги политического, социально-экономического и культурного развития русских земель ко второй половине XVI в.</w:t>
      </w:r>
      <w:r w:rsidRPr="00E07F15">
        <w:rPr>
          <w:rFonts w:eastAsia="Calibri"/>
          <w:lang w:eastAsia="en-US"/>
        </w:rPr>
        <w:t>(итоговое обобщение).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Россия во второй половине XV — начале XVII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От Великого княжества к Царству. Образование единого Русского государства во второй половине XV — начале XVI в. </w:t>
      </w:r>
      <w:r w:rsidRPr="00E07F15">
        <w:rPr>
          <w:rFonts w:eastAsia="Calibri"/>
          <w:lang w:eastAsia="en-US"/>
        </w:rPr>
        <w:t>Складывание основной территории</w:t>
      </w:r>
      <w:r w:rsidRPr="00E07F15">
        <w:rPr>
          <w:rFonts w:eastAsia="Calibri"/>
          <w:b/>
          <w:bCs/>
          <w:lang w:eastAsia="en-US"/>
        </w:rPr>
        <w:t xml:space="preserve"> </w:t>
      </w:r>
      <w:r w:rsidRPr="00E07F15">
        <w:rPr>
          <w:rFonts w:eastAsia="Calibri"/>
          <w:lang w:eastAsia="en-US"/>
        </w:rPr>
        <w:t>единого государства (присоединение Ярославского и Ростовского княжеств, ликвидация независимости Великого Новгорода и</w:t>
      </w:r>
      <w:r w:rsidRPr="00E07F15">
        <w:rPr>
          <w:rFonts w:eastAsia="Calibri"/>
          <w:b/>
          <w:bCs/>
          <w:lang w:eastAsia="en-US"/>
        </w:rPr>
        <w:t xml:space="preserve"> </w:t>
      </w:r>
      <w:r w:rsidRPr="00E07F15">
        <w:rPr>
          <w:rFonts w:eastAsia="Calibri"/>
          <w:lang w:eastAsia="en-US"/>
        </w:rPr>
        <w:t>Великого княжества Тверского).Собирание власти московскими князьями. Политическая доктрина Ивана III. Военно-политические успехи. Ликвидация зависимости от Орды. Особенности российской государственности: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установление сильной единоличной власти, новый этап на пути изживания удельной системы, полная победа подданства над вассалитетом. Государственные символы единого государства. Создание нового аппарата власти. Центральные и местные органы управления: их компетенция и специфика. Законодательство. Первый общерусский Судебник 1497 г. Суд и судопроизводство на Руси. Характер экономического развития. Социальная структура общества. Возникновение поместной системы и формирование служилого сословия. Крестьяне: категории, экономическое и правовое положение. Институт холопства, его эволюция и социально-экономическая роль. Государство и церковь: иосифляне и нестяжатели. Возникновение ересей. Большая Орда, Крымское, Казанское, Сибирское ханства, Ногайская Орда и их отношения с Русским государством. Наступательная внешняя политика Ивана III и её основные направления: северо-западное (балтийское), западное (литовское), восточное (казанское). Расширение международных связей Русского государства.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Россия в XVI — начале XVII в. </w:t>
      </w:r>
      <w:r w:rsidRPr="00E07F15">
        <w:rPr>
          <w:rFonts w:eastAsia="Calibri"/>
          <w:lang w:eastAsia="en-US"/>
        </w:rPr>
        <w:t>Социально-экономическое развитие. Территория, население и его этнический состав. Освоение новых территорий и их колонизация. Присоединение Пскова. Упразднение великого княжества Рязанского. Отвоевание Смоленска. Расширение границ и проблема обороны восточных и южных рубежей.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Усиление деспотических тенденций при Василии III. Подрыв основ удельной системы. Оформление идеологии самодержавия. «Сказание о князьях Владимирских». Теория «Москва —Третий Рим».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Регентство Елены Глинской как политический феномен. Начало губной реформы. Денежная реформа. Боярское правление. Борьба боярских группировок за власть.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Начало самостоятельного правления Ивана IV Грозного. Венчание на царство и его значение. Сакрализация царской власти в общественном сознании. Избранная рада и реформы 1550-х гг.: центрального и местного управления, военные. Судебник 1550 г., Стоглав. Земские соборы и проблема сословного представительства. Дискуссия в исторической науке о сословно-представительном характере российской государственности.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Опричнина: причины, сущность, последствия. Миф о «реакционном боярстве». Дискуссия о характере опричнины и её оценка в современной историографии.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Внешняя политика и международные связи Русского государства в XVI в. Присоединение Казанского и Астраханского ханств. Покорение Западной Сибири. Ливонская война, её итоги и последствия. Экономический и социально-политический кризис в последние годы правления Ивана Грозного. Вопрос о предпосылках закрепощения крестьян в исторической науке. Кризис власти и политическая борьба в царствование Фёдора Ивановича. Учреждение патриаршества. Дальнейшее усиление крепостничества. Пресечение династии Рюриковичей и избрание на царство Бориса Годунова.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Культура России второй половины XV — XVI в. </w:t>
      </w:r>
      <w:r w:rsidRPr="00E07F15">
        <w:rPr>
          <w:rFonts w:eastAsia="Calibri"/>
          <w:lang w:eastAsia="en-US"/>
        </w:rPr>
        <w:t>Хозяйственная деятельность. Развитие ремесла. Литейное дело. Совершенствование строительной техники и вооружения.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 xml:space="preserve">Устное народное творчество. Грамотность и письменность. Начало книгопечатания (Иван Фёдоров) и его воздействие на общество. Новые тенденции в летописании. Литература. Исторические повести. Появление публицистики. Общественно-политическая мысль. «Домострой»: патриархальные традиции в быту и нравах. Зодчество: формирование общерусской школы. Шатровый стиль. Крепостное строительство, изменение характера </w:t>
      </w:r>
      <w:r w:rsidRPr="00E07F15">
        <w:rPr>
          <w:rFonts w:eastAsia="Calibri"/>
          <w:lang w:eastAsia="en-US"/>
        </w:rPr>
        <w:lastRenderedPageBreak/>
        <w:t>оборонительных сооружений. Живопись: регламентация и догматизация художественного творчества. Дионисий. Музыка. Зарождение культурных традиций единого Русского государства.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Основные итоги развития России к началу XVII в. </w:t>
      </w:r>
      <w:r w:rsidRPr="00E07F15">
        <w:rPr>
          <w:rFonts w:eastAsia="Calibri"/>
          <w:lang w:eastAsia="en-US"/>
        </w:rPr>
        <w:t>(итоговое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обобщение).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Россия в XVII столетии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Смута в Московском государстве начала XVII в. </w:t>
      </w:r>
      <w:r w:rsidRPr="00E07F15">
        <w:rPr>
          <w:rFonts w:eastAsia="Calibri"/>
          <w:lang w:eastAsia="en-US"/>
        </w:rPr>
        <w:t>Политика Бориса Годунова: достижения и ошибки. Причины Смуты (династические, экономические, политические, социальные). Дискуссия о причинах Смуты в современной исторической науке. Смута как общенациональная катастрофа и её основные аспекты: придворная борьба за власть, феномен самозванства в русской истории, социальные движения, национально-освободительная борьба против интервентов. Кузьма Минин и Дмитрий Пожарский. Земский собор 1613 г. и его роль в развитии сословно-представительной системы. Итоги Смутного времени и его отдалённые последствия. Альтернативы политического развития страны. Ликвидация последствий Смуты. Царь Михаил Фёдорович и патриарх Филарет.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Новые черты в развитии России XVII в. </w:t>
      </w:r>
      <w:r w:rsidRPr="00E07F15">
        <w:rPr>
          <w:rFonts w:eastAsia="Calibri"/>
          <w:lang w:eastAsia="en-US"/>
        </w:rPr>
        <w:t>Новые элементы в экономике страны. Развитие мелкотоварного производства. Появление мануфактур. Ярмарки и начало складывания всероссийского рынка. Торговый и Новоторговый уставы. Восстановление престижа царской власти, её эволюция в сторону абсолютизма. Царь Алексей Михайлович. Новые черты в  деятельности центральных и местных органов управления. Социальная структура российского общества. Формирование сословий и возникновение сословного самосознания. Окончание юридического закрепощения крестьянства и прикрепление городского населения к посадам. Соборное уложение 1649 г. «Бунташный век». Причины, формы, участники народных движений в XVII в. Городские восстания, казацко-крестьянское движение под предводительством С. Разина, стрелецкие бунты. «Священство и царство». Реформы патриарха Никона. Протопоп Аввакум и старообрядчество. Раскол как проявление идеологического кризиса общества. Соперничество духовной и светской власти. Дело патриарха Никона.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Внешняя политика России в XVII в. </w:t>
      </w:r>
      <w:r w:rsidRPr="00E07F15">
        <w:rPr>
          <w:rFonts w:eastAsia="Calibri"/>
          <w:lang w:eastAsia="en-US"/>
        </w:rPr>
        <w:t>Основные направления внешней политики России. Смоленская война. Освободительная война украинского народа под руководством Б. Хмельницкого. Вхождение Левобережной Украины в состав Российского государства. Войны с Речью Посполитой, Швецией и Османской империей и их итоги. Завершение присоединения Сибири.Русские землепроходцы. Россия накануне Петровских реформ. Правление Фёдора Алексеевича. Отмена местничества.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Культура России XVII в. </w:t>
      </w:r>
      <w:r w:rsidRPr="00E07F15">
        <w:rPr>
          <w:rFonts w:eastAsia="Calibri"/>
          <w:lang w:eastAsia="en-US"/>
        </w:rPr>
        <w:t>Развитие просвещения и научных знаний. Расширение культурных связей с Западной Европой. Славяно-греко-латинская академия. Изменения в быту, обмирщение культуры. Последние летописи. Переход к художественному мышлению. Литература. Светские жанры, возникновение интереса к личной жизни и внутреннему миру людей. Общественно-политическая мысль. «Дивное узорочье» в архитектуре — «нарышкинское» барокко. Гражданское строительство. Персонификация. Рождение темы человеческой индивидуальности в искусстве. Живопись. Симон Ушаков. Парсуна и появление портретного жанра. Театр.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Россия </w:t>
      </w:r>
      <w:r w:rsidRPr="00E07F15">
        <w:rPr>
          <w:rFonts w:eastAsia="Calibri"/>
          <w:b/>
          <w:lang w:eastAsia="en-US"/>
        </w:rPr>
        <w:t>в XVIII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Внутренняя политика России в первой половине XVIII в. </w:t>
      </w:r>
      <w:r w:rsidRPr="00E07F15">
        <w:rPr>
          <w:rFonts w:eastAsia="Calibri"/>
          <w:lang w:eastAsia="en-US"/>
        </w:rPr>
        <w:t>Регентство царевны Софьи Алексеевны и борьба за власть в конце XVII в. Особенности абсолютизма в Европе и России. Предпосылки и необходимость преобразований. Начало реформ Петра I. Влияние европейской мысли на цели и идеологию реформ. Государство как инициатор европеизации. Характер и методы преобразований. Административные реформы: областная (губернская), учреждение Сената, коллегий, органов надзора, Табель о рангах. Военные реформы: учреждение гвардии, рекрутские наборы, создание флота. Социальные реформы: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городская реформа, указ о единонаследии. Церковная реформа: упразднение патриаршества, учреждение Синода. Старообрядчество при Петре I. Оппозиция преобразованиям: социальная база, причины и сущность. Дело царевича Алексея. Споры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историков о противоречиях и итогах реформ. Образ Петра I в русской истории и культуре.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lastRenderedPageBreak/>
        <w:t>Причины дворцовых переворотов, их сущность, особенности, последствия. Усиление роли гвардии. Первая попытка ограничения императорской власти: события 1730 г. Государство и общество в эпоху дворцовых переворотов. Фаворитизм. Судьба петровских преобразований.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Внутренняя политика России во второй половине XVIII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Расширение дворянских привилегий. Манифест о вольности дворянства. Внутренняя политика Екатерины II, «золотой век» российского дворянства. Влияние идей Просвещения на Екатерину II. Политика «просвещённого абсолютизма». «Наказ» Екатерины II и Уложенная комиссия. Обсуждение вопроса о крепостном праве. Государственные реформы и сословная политика Екатерины II: губернская реформа, Жалованные грамоты дворянству и городам. Религиозная политика и секуляризация. Противоречия и итоги реформ, их влияние на русское общество.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Внутренняя политика Павла I, её сущность. Изменение порядка престолонаследования. Ограничение дворянских привилегий. Ставка на мелкопоместное дворянство. Политика в отношении крестьян. Комиссия для составления нового Уложения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законов Российской империи. Репрессии. Заговор и дворцовый переворот 11 марта 1801 г. Эволюция представлений историков о Павле I.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Внешняя политика России в первой половине XVIII в. </w:t>
      </w:r>
      <w:r w:rsidRPr="00E07F15">
        <w:rPr>
          <w:rFonts w:eastAsia="Calibri"/>
          <w:lang w:eastAsia="en-US"/>
        </w:rPr>
        <w:t>Основные задачи внешней политики Петра I. Борьба России за выход к Чёрному морю. Северная война: причины, основные события, итоги. Провозглашение России империей. Имперский характер внешней политики. Каспийский поход. Основные направления внешней политики России в эпоху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дворцовых переворотов. Место России в системе международных отношений. Борьба за влияние в Польше. Войны России с Османской империей (1735—1739) и Швецией (1741—1743).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Участие России в Семилетней войне.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Внешняя политика России во второй половине XVIII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Укрепление позиций России на международной арене. Русско-турецкие войны 1768—1774 и 1787—1791 гг. Присоединение Крыма и Северного Причерноморья. Г. А. Потёмкин. Георгиевский трактат. Участие России в разделах Речи Посполитой. Включение Правобережной Украины, Белоруссии и Литвы в состав Российской империи. Участие России во второй антифранцузской коалиции. Итальянский и Швейцарский походы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А. В. Суворова. Экспедиция эскадры Ф. Ф. Ушакова в Средиземное море. Поворот во внешней политике Павла I: разрыв союза с Великобританией и его последствия. Развитие русского военного искусства в XVIII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Социально-экономическое развитие России в XVIII в. </w:t>
      </w:r>
      <w:r w:rsidRPr="00E07F15">
        <w:rPr>
          <w:rFonts w:eastAsia="Calibri"/>
          <w:lang w:eastAsia="en-US"/>
        </w:rPr>
        <w:t>Экономическое развитие России в XVIII в. Особенности петровских экономических преобразований. Роль государства в развитии экономики страны. Влияние идей меркантилизма на экономическую политику государства. Протекционизм. Частичная либерализация экономики.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Основные тенденции развития сельского хозяйства в XVIII в. Земледелие и животноводство. Экономическое положение помещиков и крестьян. Помещичье и крестьянское хозяйства и способы их ведения. Рост помещичьего землевладения и дальнейшее усиление крепостничества.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Основные тенденции развития промышленности. Развитие мануфактурного производства и препятствия на его пути.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Предпринимательство. Проблема рабочей силы и её решение в XVIII в. Мануфактуры и крепостной труд.Развитие внутренней и внешней торговли в XVIII в. Гильдейское купечество и мелкие торговцы. Финансы и финансовая политика Российского государства в XVIII в. Денежные реформы. Возникновение банков. Податная реформа (подушная подать) и её экономическое значение. Ревизии. Российское общество в петровскую эпоху, основные сословия и их положение. Изменение статуса сословий и социальных групп. Правовой статус народов и территорий империи. Основные тенденции в социальной и национальной политике государства. Социальные и национальные движения в первой четверти XVIII в.: причины и особенности. Восстание под предводительством Е. И. Пугачёва как кульминация социальных движений XVIII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Культура России в XVIII в. </w:t>
      </w:r>
      <w:r w:rsidRPr="00E07F15">
        <w:rPr>
          <w:rFonts w:eastAsia="Calibri"/>
          <w:lang w:eastAsia="en-US"/>
        </w:rPr>
        <w:t xml:space="preserve">Исторические условия развития российской культуры в XVIII в. Новые черты в культурном развитии. Переход от средневековой культуры к культуре Нового времени. Усиление светского характера культуры. Российские традиции и европейские влияния. Век Просвещения. Быт и нравы российских сословий. Сословный характер образования. </w:t>
      </w:r>
      <w:r w:rsidRPr="00E07F15">
        <w:rPr>
          <w:rFonts w:eastAsia="Calibri"/>
          <w:lang w:eastAsia="en-US"/>
        </w:rPr>
        <w:lastRenderedPageBreak/>
        <w:t>Становление отечественной науки и её достижения. Географические экспедиции (В. Беринг, С. П. Крашенинников). М. В. Ломоносов и основание Московского университета. Влияние идей Просвещения на русскую общественно-политическую мысль.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Деятельность Вольного экономического общества. Русские изобретатели (И. И. Ползунов, И. П. Кулибин).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Литература: основные направления, жанры, писатели (В. К. Тредиаковский, Г. Р. Державин, Д. И. Фонвизин, Н. М. Карамзин). Появление новых видов искусства и смена художественных стилей. Архитектура, скульптура, живопись, музыка (архитекторы, скульпторы, художники, композиторы и их произведения). Театр (Ф. Г. Волков).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Основные итоги развития России к концу XVIII в. </w:t>
      </w:r>
      <w:r w:rsidRPr="00E07F15">
        <w:rPr>
          <w:rFonts w:eastAsia="Calibri"/>
          <w:lang w:eastAsia="en-US"/>
        </w:rPr>
        <w:t>(итоговое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обобщение).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Российская империя в первой половине XIX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Политическое развитие России в первой половине XIX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 xml:space="preserve">Особенности российской политической системы. Основные внутриполитические задачи в первой половине XIX в. Александр I и его окружение. Правительственный </w:t>
      </w:r>
      <w:r w:rsidR="003D08EA" w:rsidRPr="00E07F15">
        <w:rPr>
          <w:rFonts w:eastAsia="Calibri"/>
          <w:lang w:eastAsia="en-US"/>
        </w:rPr>
        <w:t>либерализм. Указ</w:t>
      </w:r>
      <w:bookmarkStart w:id="16" w:name="_GoBack"/>
      <w:bookmarkEnd w:id="16"/>
      <w:r w:rsidRPr="00E07F15">
        <w:rPr>
          <w:rFonts w:eastAsia="Calibri"/>
          <w:lang w:eastAsia="en-US"/>
        </w:rPr>
        <w:t xml:space="preserve"> о вольных хлебопашцах. Реорганизация аппарата центрального управления. Создание министерств. Социально-политические проекты М. М. Сперанского и причины их неудачи.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Учреждение Государственного совета. Причины кризиса и свёртывания политики либеральных реформ. Изменение внутриполитического курса Александра I в 1816—1825 гг. А. А. Аракчеев. Военные поселения. Цензурные ограничения. Основные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итоги внутренней политики Александра I. Усиление реакционных тенденций в правление Николая I, влияние восстания декабристов на его внутриполитический курс. Отказ от преобразований западноевропейского типа и ориентация на самобытные пути развития России. Укрепление самодержавия и усиление централизации управления. III Отделение. Кодификация законов. Социальная политика. Реформа управления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государственными крестьянами П. Д. Киселёва. Попытки решения крестьянского вопроса и причины их неудачи. Ограниченность реформаторских начинаний. Историки о причинах противоречивости внутренней политики России в первой половине XIX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Россия в системе международных отношений в первой поло-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вине XIX в. </w:t>
      </w:r>
      <w:r w:rsidRPr="00E07F15">
        <w:rPr>
          <w:rFonts w:eastAsia="Calibri"/>
          <w:lang w:eastAsia="en-US"/>
        </w:rPr>
        <w:t>Цели и задачи российской внешней политики в первой половине XIX в. Основные внешнеполитические направления: западное и восточное. Участие России в антинаполеоновских коалициях. Тильзитский мир 1807 г. и его последствия. Континентальная блокада. Включение Финляндии в состав Российской империи. Нарастание противоречий между Россией и Францией. Отечественная война 1812 г.: причины, планы сторон, основные этапы и сражения. Бородинская битва. Патриотический подъём народа. Герои войны (М. И. Кутузов, П. И. Багратион, Н. Н. Раевский, Д. В. Давыдов и др.). Причины победы России в Отечественной войне. Влияние Отечественной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войны 1812 г. на общественную мысль и национальное самосознание. Народная память о войне 1812 г. Заграничный поход русской армии. Венский конгресс. Священный союз, его сущность и влияние на политику России. Возрастание международного престижа России и её лидерство в Европе. Европейская политика России в 1815—1852 гг. Восточный вопрос во внешней политике России в первой половине XIX в.: войны с Персией (Ираном) и Турцией. Бухарестский мир и присоединение Бессарабии. Кавказская война. Имамат, движение Шамиля. Крымская война 1853—1856 гг.: причины, участники, основные сражения. Героизм защитников Севастополя (В. А. Корнилов,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П. С. Нахимов, В. И. Истомин). Парижский мир. Причины и последствия поражения России в Крымской войне, его влияние на международное и внутреннее положение страны.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Экономическое развитие России в первой половине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XIX в. </w:t>
      </w:r>
      <w:r w:rsidRPr="00E07F15">
        <w:rPr>
          <w:rFonts w:eastAsia="Calibri"/>
          <w:lang w:eastAsia="en-US"/>
        </w:rPr>
        <w:t>Территория и население. Новые явления в сельском хозяйстве. Начало промышленного переворота, его экономические и социальные последствия. Технический прогресс в промышленности и на транспорте. Первые железные дороги. Внутренняя и внешняя торговля. Финансовая политика государства в первой половине XIX в. Реформа Е. Ф. Канкрина.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Социальные движения и общественно-политическая мысль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lastRenderedPageBreak/>
        <w:t xml:space="preserve">в России в первой половине XIX в. </w:t>
      </w:r>
      <w:r w:rsidRPr="00E07F15">
        <w:rPr>
          <w:rFonts w:eastAsia="Calibri"/>
          <w:lang w:eastAsia="en-US"/>
        </w:rPr>
        <w:t>Движение декабристов: предпосылки возникновения, идейные основы и цели, первые организации и их участники. Южное общество; «Русская правда» П. И. Пестеля. Северное общество; Конституция Н. М. Муравьёва. Выступления декабристов в Санкт-Петербурге и на Украине, их итоги и причины поражения. Значение движения декабристов и его влияние на русское общество. Польское восстание 1830—1831 гг. Дискуссионность вопроса о феномене социального протеста. Общественное движение и развитие политической и правовой мысли в 1830—1850-е гг. Консервативное (охранительное) направление. С. С. Уваров и теория официальной народности. Либерально-оппозиционные течения. П. Я. Чаадаев. Славянофилы (И. С. и К. С. Аксаковы, И. В. и П. В.Киреевские, А. С. Хомяков, Ю. Ф. Самарин и др.) и западники (К. Д. Кавелин, С. М. Соловьёв, Т. Н. Грановский и др.) и их споры о путях развития России. Революционно-демократическое направление (А. И. Герцен, Н. П. Огарёв, В. Г. Белинский). Русский утопический социализм. Общество петрашевцев.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Культура России первой половины XIX в. </w:t>
      </w:r>
      <w:r w:rsidRPr="00E07F15">
        <w:rPr>
          <w:rFonts w:eastAsia="Calibri"/>
          <w:lang w:eastAsia="en-US"/>
        </w:rPr>
        <w:t>Социально-исторические условия развития российской культуры в первой половине XIX в. Реформы в области образования. Расширение сети школ и университетов. Важнейшие научные и технические достижения (Н. И. Лобачевский, Н. И. Пирогов, Н. Н. Зинин, Б. С. Якоби и др.). Географические экспедиции и их участники. Открытие Антарктиды русскими мореплавателями. Национальные корни отечественной культуры и западные влияния. Основные литературно-художественные стили (классицизм, сентиментализм, романтизм, ампир, реализм). Формирование русской национальной культуры. «Золотой век» русской литературы: писатели (В. А. Жуковский, А. С. Пушкин,М. Ю. Лермонтов, Н. В. Гоголь и др.) и их произведения. Формирование русского литературного языка. Становление национальной музыкальной школы (М. И. Глинка, А. С. Даргомыжский). Театр. Живопись: стили, жанры, художники (К. П. Брюллов, О. А. Кипренский, В. А. Тропинин и др.). Архитектура: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стили, зодчие и их произведения. Вклад русской культуры первой половины XIX в. в мировую культуру.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Особенности культуры и быта российских сословий.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Наш регион с древности до середины XIX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Россия к середине XIX в. </w:t>
      </w:r>
      <w:r w:rsidRPr="00E07F15">
        <w:rPr>
          <w:rFonts w:eastAsia="Calibri"/>
          <w:lang w:eastAsia="en-US"/>
        </w:rPr>
        <w:t>Итоги, особенности и проблемы политического, социально-экономического и культурного развития страны (итоговое обобщение).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Российская империя во второй половине XIX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Политическое развитие России во второй половине XIX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Кризис российской имперской системы. Император Александр II и либеральная бюрократия. Необходимость и предпосылки Великих реформ 1860—1870-х гг. Подготовка крестьянской реформы, её основные положения. Земская, городская и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судебная реформы. Реформы в области образования. Военные реформы. Итоги и значение реформ 1860—1870-х гг., их оценка современниками и потомками.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Внутренняя политика самодержавия в конце 1870-х —1890-е гг. Кризис самодержавия на рубеже 70—80-х гг. XIX в. Политика лавирования. Император Александр III. Поиск российской самобытности. Манифест о незыблемости самодержавия. Изменения в сферах государственного управления, образования и печати. Разработка рабочего законодательства. Национальная политика. Оценка деятельности императора Александра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 xml:space="preserve">III в современной исторической литературе. Россия на пути модернизации: от традиционного — к раннеиндустриальному обществу. Социально-экономическое развитие пореформенной России. Сельское хозяйство после отмены крепостного права. Раннеиндустриальная модернизация и её особенности. Новые промышленные районы и отрасли хозяйства. Акционерное предпринимательство. «Концессионная горячка» в железнодорожном строительстве. Завершение промышленного переворота и его последствия. Торговля и банки.Возрастание роли государства в экономической жизни страны. Курс на модернизацию промышленности. Экономические и финансовые реформы (Н. Х. Бунге, С. Ю. Витте). Проблема иностранного капитала в России. Изменения в социальной структуре общества. Положениеосновных слоёв населения России. Общественно-политическая жизнь в России во второй половине XIX в. Подъём общественного движения после поражения в Крымской войне. Реформаторы «охранители». Государственный </w:t>
      </w:r>
      <w:r w:rsidRPr="00E07F15">
        <w:rPr>
          <w:rFonts w:eastAsia="Calibri"/>
          <w:lang w:eastAsia="en-US"/>
        </w:rPr>
        <w:lastRenderedPageBreak/>
        <w:t>консерватизм и либеральное движение, их особенности. Идеологи русского либерализма. Панславизм. Революционно-демократический (радикальный) лагерь. Революционное народничество: идеология (М. А. Бакунин, П. Л. Лавров, П. Н. Ткачёв), организации, тактика. «Хождение в народ». Политический террор. Кризис революционного народничества. Начало рабочего движения. Распространение идей марксизма в России. Группа «Освобождение труда». Зарождение российской социал-демократии.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Внешняя политика России во второй половине XIX в. </w:t>
      </w:r>
      <w:r w:rsidRPr="00E07F15">
        <w:rPr>
          <w:rFonts w:eastAsia="Calibri"/>
          <w:lang w:eastAsia="en-US"/>
        </w:rPr>
        <w:t>Европейское направление: «собирание сил» и борьба за пересмотр условий Парижского мира. Русско-турецкая война 1877—1878 гг.; роль России в освобождении балканских народов. «Союз трёх императоров». Восточное направление: политика России на Дальнем Востоке (русско-китайские и русско-японские отношения), присоединение Средней Азии. Российская империя в системе международных отношений конца XIX в. Сближение с Францией и образование франко-русского союза.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Культура России второй половины XIX в. </w:t>
      </w:r>
      <w:r w:rsidRPr="00E07F15">
        <w:rPr>
          <w:rFonts w:eastAsia="Calibri"/>
          <w:lang w:eastAsia="en-US"/>
        </w:rPr>
        <w:t>Разночинная интеллигенция и демократизация культуры. Развитие образования. Открытия и достижения российских учёных, их вклад в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развитие мировой науки и техники (А. Г. Столетов, Д. И. Менделеев, И. М. Сеченов и др.). Расширение издательского дела. Литература и её общественное звучание (Н. А. Некрасов,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И. С. Тургенев, Л. Н. Толстой, Ф. М. 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национальных традиций в музыке («Могучая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кучка», П. И. Чайковский). Место российской культуры в мировой культуре XIX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Россия к концу XIX в. </w:t>
      </w:r>
      <w:r w:rsidRPr="00E07F15">
        <w:rPr>
          <w:rFonts w:eastAsia="Calibri"/>
          <w:lang w:eastAsia="en-US"/>
        </w:rPr>
        <w:t>(итоговое обобщение).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>Россия в конце XIX — начале XX в. (1895—1914)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b/>
          <w:bCs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Социально-экономическая характеристика российского общества 1895—1914 гг. </w:t>
      </w:r>
      <w:r w:rsidRPr="00E07F15">
        <w:rPr>
          <w:rFonts w:eastAsia="Calibri"/>
          <w:lang w:eastAsia="en-US"/>
        </w:rPr>
        <w:t>Социальная структура российского общества и её особенности. Положение основных групп населения. Национальный вопрос. Российская модель экономической</w:t>
      </w:r>
      <w:r w:rsidRPr="00E07F15">
        <w:rPr>
          <w:rFonts w:eastAsia="Calibri"/>
          <w:b/>
          <w:bCs/>
          <w:lang w:eastAsia="en-US"/>
        </w:rPr>
        <w:t xml:space="preserve"> </w:t>
      </w:r>
      <w:r w:rsidRPr="00E07F15">
        <w:rPr>
          <w:rFonts w:eastAsia="Calibri"/>
          <w:lang w:eastAsia="en-US"/>
        </w:rPr>
        <w:t>модернизации «сверху». С. Ю. Витте. Государственный капитализм. Формирование монополий. Иностранный капитал в России. Рабочий вопрос и рабочее законодательство. Социально-психологический портрет российского предпринимателя.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Сельское хозяйство: особенности и противоречия развития. Аграрный вопрос. Россия на мировом рынке. Современные дискуссии о месте России в мировой экономике и уровне её экономического развития в начале XX в.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Политическое развитие России в начале XX в. </w:t>
      </w:r>
      <w:r w:rsidRPr="00E07F15">
        <w:rPr>
          <w:rFonts w:eastAsia="Calibri"/>
          <w:lang w:eastAsia="en-US"/>
        </w:rPr>
        <w:t>Император Николай II и его политические воззрения. Функциональные особенности социально-политического строя России по сравнению с государствами Западной Европы. Консервативно-охранительная политика. Необходимость преобразований. Самодержавие и общество. Общественное движение. Либералы и консерваторы. Образование революционных социалистических организаций и партий: цели, тактика, лидеры (Г. В. Плеханов, В. М. Чернов, В. И. Ленин, Ю. О. Мартов). Большевизм и меньшевизм. Рабочее движение. «Полицейский социализм». Русско-японская война 1904—1905 гг.: планы сторон, основные сражения. Портсмутский мир. Влияние войны на общественную и политическую жизнь страны. Первая российская революция 1905—1907 гг.: причины, характер, участники, основные этапы. «Кровавое воскресенье». Возникновение Советов. Восстания в армии и на флоте. Всероссийская политическая стачка. Манифест 17 октября 1905 г. Вооружённое восстание в Москве. Создание Государственной думы. Формирование либеральных и монархических партий и организаций: программные установки и лидеры (П. Н. Милюков, А. И. Гучков, В. М. Пуришкевич). Думская монархия, её особенности и оценка в современной исторической науке. Начало российского парламентаризма: думская деятельность в 1906—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1907 гг. Тактика революционных партий в условиях формирования парламентской системы. Итоги и значение революции: взгляд через столетие.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lang w:eastAsia="en-US"/>
        </w:rPr>
        <w:t>Правительственная программа П. А. Столыпина. Аграрная реформа: цели, основные мероприятия, итоги и значение. Оценка реформы в исторической литературе. Политическая и общественная жизнь в 1912—1913 гг.</w:t>
      </w: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Культура России на рубеже XIX—XX вв. </w:t>
      </w:r>
      <w:r w:rsidRPr="00E07F15">
        <w:rPr>
          <w:rFonts w:eastAsia="Calibri"/>
          <w:lang w:eastAsia="en-US"/>
        </w:rPr>
        <w:t xml:space="preserve">Изменения в жизненном укладе россиян. Просвещение и издательское дело. Открытия российских учёных в области науки и техники. </w:t>
      </w:r>
      <w:r w:rsidRPr="00E07F15">
        <w:rPr>
          <w:rFonts w:eastAsia="Calibri"/>
          <w:lang w:eastAsia="en-US"/>
        </w:rPr>
        <w:lastRenderedPageBreak/>
        <w:t>Русская философская мысль: поиски общественного идеала. «Богоискательство». Сборник «Вехи». Литература и искусство: от реализма к модернизму. Поэзия Серебряного века. «Мир искусства». Начало русского авангарда. Архитектура и скульптура. Музыка и вокальное искусство (С. В. Рахманинов,Ф. И. Шаляпин). Драматический театр: традиции и новаторство. Балет. «Русские сезоны» С. П. Дягилева. Первые шаги российского кинематографа. Вклад народов России в мировую культуру.</w:t>
      </w:r>
    </w:p>
    <w:p w:rsidR="009C2D08" w:rsidRPr="00E07F15" w:rsidRDefault="009C2D08" w:rsidP="00AC163D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  <w:r w:rsidRPr="00E07F15">
        <w:rPr>
          <w:rFonts w:eastAsia="Calibri"/>
          <w:b/>
          <w:bCs/>
          <w:lang w:eastAsia="en-US"/>
        </w:rPr>
        <w:t xml:space="preserve">Россия и мир в конце XIX — начале XX в. </w:t>
      </w:r>
      <w:r w:rsidR="00AC163D" w:rsidRPr="00E07F15">
        <w:rPr>
          <w:rFonts w:eastAsia="Calibri"/>
          <w:lang w:eastAsia="en-US"/>
        </w:rPr>
        <w:t>(итоговое обобще</w:t>
      </w:r>
      <w:r w:rsidRPr="00E07F15">
        <w:rPr>
          <w:rFonts w:eastAsia="Calibri"/>
          <w:lang w:eastAsia="en-US"/>
        </w:rPr>
        <w:t>ние).</w:t>
      </w:r>
    </w:p>
    <w:p w:rsidR="006D223E" w:rsidRPr="00E07F15" w:rsidRDefault="006D223E" w:rsidP="00AC163D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6D223E" w:rsidRPr="00E07F15" w:rsidRDefault="006D223E" w:rsidP="00AC163D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6D223E" w:rsidRPr="00E07F15" w:rsidRDefault="006D223E" w:rsidP="00AC163D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6D223E" w:rsidRPr="00E07F15" w:rsidRDefault="006D223E" w:rsidP="00AC163D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6D223E" w:rsidRPr="00E07F15" w:rsidRDefault="006D223E" w:rsidP="00AC163D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6D223E" w:rsidRPr="00E07F15" w:rsidRDefault="006D223E" w:rsidP="00AC163D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6D223E" w:rsidRPr="00E07F15" w:rsidRDefault="006D223E" w:rsidP="00AC163D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6D223E" w:rsidRPr="00E07F15" w:rsidRDefault="006D223E" w:rsidP="00AC163D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4B20BC" w:rsidRDefault="004B20BC" w:rsidP="004B20B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B20BC" w:rsidRDefault="004B20BC" w:rsidP="004B20B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B20BC" w:rsidRDefault="004B20BC" w:rsidP="004B20B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B20BC" w:rsidRDefault="004B20BC" w:rsidP="004B20B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D223E" w:rsidRPr="004B20BC" w:rsidRDefault="006D223E" w:rsidP="004B20B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BC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«История России»,</w:t>
      </w:r>
      <w:r w:rsidR="004B20BC" w:rsidRPr="004B20BC">
        <w:rPr>
          <w:rFonts w:ascii="Times New Roman" w:hAnsi="Times New Roman" w:cs="Times New Roman"/>
          <w:b/>
          <w:sz w:val="24"/>
          <w:szCs w:val="24"/>
        </w:rPr>
        <w:t xml:space="preserve"> «Всеобщая и Новейшая История»  10 класс (140 ч.)</w:t>
      </w:r>
    </w:p>
    <w:p w:rsidR="006D223E" w:rsidRPr="004B20BC" w:rsidRDefault="006D223E" w:rsidP="006D223E">
      <w:pPr>
        <w:pStyle w:val="c55"/>
        <w:spacing w:before="0" w:beforeAutospacing="0" w:after="0" w:afterAutospacing="0"/>
        <w:jc w:val="center"/>
        <w:rPr>
          <w:b/>
          <w:color w:val="000000"/>
        </w:rPr>
      </w:pPr>
    </w:p>
    <w:p w:rsidR="006D223E" w:rsidRPr="00E07F15" w:rsidRDefault="006D223E" w:rsidP="006D223E">
      <w:pPr>
        <w:pStyle w:val="c55"/>
        <w:spacing w:before="0" w:beforeAutospacing="0" w:after="0" w:afterAutospacing="0"/>
        <w:jc w:val="center"/>
        <w:rPr>
          <w:color w:val="000000"/>
        </w:rPr>
      </w:pPr>
    </w:p>
    <w:p w:rsidR="006D223E" w:rsidRPr="00E07F15" w:rsidRDefault="006D223E" w:rsidP="006D223E">
      <w:pPr>
        <w:pStyle w:val="c55"/>
        <w:spacing w:before="0" w:beforeAutospacing="0" w:after="0" w:afterAutospacing="0"/>
        <w:jc w:val="center"/>
        <w:rPr>
          <w:color w:val="000000"/>
        </w:rPr>
      </w:pPr>
    </w:p>
    <w:p w:rsidR="006D223E" w:rsidRPr="00E07F15" w:rsidRDefault="006D223E" w:rsidP="006D223E">
      <w:pPr>
        <w:pStyle w:val="c55"/>
        <w:spacing w:before="0" w:beforeAutospacing="0" w:after="0" w:afterAutospacing="0"/>
        <w:jc w:val="center"/>
        <w:rPr>
          <w:color w:val="000000"/>
        </w:rPr>
      </w:pPr>
    </w:p>
    <w:p w:rsidR="006D223E" w:rsidRPr="00E07F15" w:rsidRDefault="006D223E" w:rsidP="006D223E">
      <w:pPr>
        <w:pStyle w:val="c55"/>
        <w:spacing w:before="0" w:beforeAutospacing="0" w:after="0" w:afterAutospacing="0"/>
        <w:jc w:val="center"/>
        <w:rPr>
          <w:color w:val="000000"/>
        </w:rPr>
      </w:pPr>
    </w:p>
    <w:p w:rsidR="006D223E" w:rsidRPr="00E07F15" w:rsidRDefault="006D223E" w:rsidP="006D223E">
      <w:pPr>
        <w:pStyle w:val="c55"/>
        <w:spacing w:before="0" w:beforeAutospacing="0" w:after="0" w:afterAutospacing="0"/>
        <w:jc w:val="center"/>
        <w:rPr>
          <w:color w:val="000000"/>
        </w:rPr>
      </w:pPr>
    </w:p>
    <w:p w:rsidR="006D223E" w:rsidRPr="00E07F15" w:rsidRDefault="006D223E" w:rsidP="006D223E">
      <w:pPr>
        <w:pStyle w:val="c55"/>
        <w:spacing w:before="0" w:beforeAutospacing="0" w:after="0" w:afterAutospacing="0"/>
        <w:jc w:val="center"/>
        <w:rPr>
          <w:color w:val="000000"/>
        </w:rPr>
      </w:pPr>
    </w:p>
    <w:tbl>
      <w:tblPr>
        <w:tblW w:w="8647" w:type="dxa"/>
        <w:tblInd w:w="13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2"/>
        <w:gridCol w:w="1985"/>
      </w:tblGrid>
      <w:tr w:rsidR="004B20BC" w:rsidRPr="004B20BC" w:rsidTr="00EC7F90">
        <w:trPr>
          <w:trHeight w:val="1084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0BC" w:rsidRPr="004B20BC" w:rsidRDefault="004B20BC" w:rsidP="006D223E">
            <w:pPr>
              <w:pStyle w:val="c5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>Тема 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B20BC" w:rsidRPr="004B20BC" w:rsidRDefault="004B20BC" w:rsidP="006D223E">
            <w:pPr>
              <w:pStyle w:val="c54"/>
              <w:spacing w:before="0" w:beforeAutospacing="0" w:after="0" w:afterAutospacing="0"/>
              <w:jc w:val="center"/>
              <w:rPr>
                <w:rStyle w:val="c51"/>
                <w:bCs/>
                <w:color w:val="000000"/>
              </w:rPr>
            </w:pPr>
          </w:p>
          <w:p w:rsidR="004B20BC" w:rsidRPr="004B20BC" w:rsidRDefault="004B20BC" w:rsidP="006D223E">
            <w:pPr>
              <w:pStyle w:val="c54"/>
              <w:spacing w:before="0" w:beforeAutospacing="0" w:after="0" w:afterAutospacing="0"/>
              <w:jc w:val="center"/>
              <w:rPr>
                <w:rStyle w:val="c51"/>
                <w:bCs/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>Количество часов</w:t>
            </w:r>
          </w:p>
        </w:tc>
      </w:tr>
      <w:tr w:rsidR="004B20BC" w:rsidRPr="004B20BC" w:rsidTr="00EC7F90"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BC" w:rsidRPr="004B20BC" w:rsidRDefault="00EC7F90" w:rsidP="006D223E">
            <w:pPr>
              <w:jc w:val="both"/>
              <w:rPr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>Тема 1</w:t>
            </w:r>
            <w:r w:rsidR="004B20BC" w:rsidRPr="004B20BC">
              <w:rPr>
                <w:rStyle w:val="c51"/>
                <w:bCs/>
                <w:color w:val="000000"/>
              </w:rPr>
              <w:t>. Мир в индустриальную эпоху: конец XIX-середина XX в.</w:t>
            </w:r>
          </w:p>
          <w:p w:rsidR="004B20BC" w:rsidRPr="004B20BC" w:rsidRDefault="004B20BC" w:rsidP="006D223E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20BC" w:rsidRPr="004B20BC" w:rsidRDefault="004B20BC" w:rsidP="006D223E">
            <w:pPr>
              <w:jc w:val="both"/>
              <w:rPr>
                <w:rStyle w:val="c51"/>
                <w:bCs/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 xml:space="preserve">               22 ч.</w:t>
            </w:r>
          </w:p>
        </w:tc>
      </w:tr>
      <w:tr w:rsidR="004B20BC" w:rsidRPr="004B20BC" w:rsidTr="00EC7F90"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BC" w:rsidRPr="004B20BC" w:rsidRDefault="004B20BC" w:rsidP="006D223E">
            <w:pPr>
              <w:spacing w:line="0" w:lineRule="atLeast"/>
              <w:jc w:val="both"/>
              <w:rPr>
                <w:color w:val="000000"/>
              </w:rPr>
            </w:pPr>
            <w:r w:rsidRPr="004B20BC">
              <w:rPr>
                <w:rStyle w:val="c36"/>
                <w:rFonts w:eastAsia="Calibri"/>
                <w:bCs/>
                <w:color w:val="000000"/>
              </w:rPr>
              <w:t>Тема 2. Человечество на рубеже новой эры.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20BC" w:rsidRPr="004B20BC" w:rsidRDefault="004B20BC" w:rsidP="006D223E">
            <w:pPr>
              <w:spacing w:line="0" w:lineRule="atLeast"/>
              <w:jc w:val="both"/>
              <w:rPr>
                <w:rStyle w:val="c36"/>
                <w:rFonts w:eastAsia="Calibri"/>
                <w:bCs/>
                <w:color w:val="000000"/>
              </w:rPr>
            </w:pPr>
            <w:r w:rsidRPr="004B20BC">
              <w:rPr>
                <w:rStyle w:val="c36"/>
                <w:rFonts w:eastAsia="Calibri"/>
                <w:bCs/>
                <w:color w:val="000000"/>
              </w:rPr>
              <w:t xml:space="preserve">               5 ч.</w:t>
            </w:r>
          </w:p>
        </w:tc>
      </w:tr>
      <w:tr w:rsidR="004B20BC" w:rsidRPr="004B20BC" w:rsidTr="00EC7F90"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BC" w:rsidRPr="004B20BC" w:rsidRDefault="004B20BC" w:rsidP="006D223E">
            <w:pPr>
              <w:spacing w:line="0" w:lineRule="atLeast"/>
              <w:jc w:val="both"/>
              <w:rPr>
                <w:color w:val="000000"/>
              </w:rPr>
            </w:pPr>
            <w:r w:rsidRPr="004B20BC">
              <w:rPr>
                <w:rStyle w:val="c36"/>
                <w:rFonts w:eastAsia="Calibri"/>
                <w:bCs/>
                <w:color w:val="000000"/>
              </w:rPr>
              <w:t>Тема 3. Международные отношения после Второй мировой войны.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20BC" w:rsidRPr="004B20BC" w:rsidRDefault="004B20BC" w:rsidP="006D223E">
            <w:pPr>
              <w:spacing w:line="0" w:lineRule="atLeast"/>
              <w:jc w:val="both"/>
              <w:rPr>
                <w:rStyle w:val="c36"/>
                <w:rFonts w:eastAsia="Calibri"/>
                <w:bCs/>
                <w:color w:val="000000"/>
              </w:rPr>
            </w:pPr>
            <w:r w:rsidRPr="004B20BC">
              <w:rPr>
                <w:rStyle w:val="c36"/>
                <w:rFonts w:eastAsia="Calibri"/>
                <w:bCs/>
                <w:color w:val="000000"/>
              </w:rPr>
              <w:t xml:space="preserve">               6 ч.</w:t>
            </w:r>
          </w:p>
        </w:tc>
      </w:tr>
      <w:tr w:rsidR="004B20BC" w:rsidRPr="004B20BC" w:rsidTr="00EC7F90"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BC" w:rsidRPr="004B20BC" w:rsidRDefault="004B20BC" w:rsidP="00755874">
            <w:pPr>
              <w:jc w:val="both"/>
              <w:rPr>
                <w:color w:val="000000"/>
              </w:rPr>
            </w:pPr>
            <w:r w:rsidRPr="004B20BC">
              <w:rPr>
                <w:rStyle w:val="c36"/>
                <w:rFonts w:eastAsia="Calibri"/>
                <w:bCs/>
                <w:color w:val="000000"/>
              </w:rPr>
              <w:t>Тема 4. Евроатлантическая цивилизация во второй половине ХХ-ХХI вв.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20BC" w:rsidRPr="004B20BC" w:rsidRDefault="004B20BC" w:rsidP="006D223E">
            <w:pPr>
              <w:jc w:val="both"/>
              <w:rPr>
                <w:rStyle w:val="c36"/>
                <w:rFonts w:eastAsia="Calibri"/>
                <w:bCs/>
                <w:color w:val="000000"/>
              </w:rPr>
            </w:pPr>
            <w:r w:rsidRPr="004B20BC">
              <w:rPr>
                <w:rStyle w:val="c36"/>
                <w:rFonts w:eastAsia="Calibri"/>
                <w:bCs/>
                <w:color w:val="000000"/>
              </w:rPr>
              <w:t xml:space="preserve">               6 ч.</w:t>
            </w:r>
          </w:p>
        </w:tc>
      </w:tr>
      <w:tr w:rsidR="004B20BC" w:rsidRPr="004B20BC" w:rsidTr="00EC7F90"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BC" w:rsidRPr="004B20BC" w:rsidRDefault="004B20BC" w:rsidP="00755874">
            <w:pPr>
              <w:jc w:val="both"/>
              <w:rPr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>Тема 5. Страны Азии, проблемы модернизации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20BC" w:rsidRPr="004B20BC" w:rsidRDefault="004B20BC" w:rsidP="006D223E">
            <w:pPr>
              <w:jc w:val="both"/>
              <w:rPr>
                <w:rStyle w:val="c51"/>
                <w:bCs/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 xml:space="preserve">               8 ч.</w:t>
            </w:r>
          </w:p>
        </w:tc>
      </w:tr>
      <w:tr w:rsidR="004B20BC" w:rsidRPr="004B20BC" w:rsidTr="00EC7F90"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BC" w:rsidRPr="004B20BC" w:rsidRDefault="004B20BC" w:rsidP="00755874">
            <w:pPr>
              <w:jc w:val="both"/>
              <w:rPr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>Тема 6. Россия в годы «великих потрясений»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BC" w:rsidRPr="004B20BC" w:rsidRDefault="004B20BC" w:rsidP="006D223E">
            <w:pPr>
              <w:jc w:val="both"/>
              <w:rPr>
                <w:rStyle w:val="c51"/>
                <w:bCs/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 xml:space="preserve">               10 ч.</w:t>
            </w:r>
          </w:p>
        </w:tc>
      </w:tr>
      <w:tr w:rsidR="004B20BC" w:rsidRPr="004B20BC" w:rsidTr="00EC7F90"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BC" w:rsidRPr="004B20BC" w:rsidRDefault="004B20BC" w:rsidP="00EC7F90">
            <w:pPr>
              <w:jc w:val="both"/>
              <w:rPr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>Тема</w:t>
            </w:r>
            <w:r w:rsidR="00EC7F90">
              <w:rPr>
                <w:rStyle w:val="c51"/>
                <w:bCs/>
                <w:color w:val="000000"/>
              </w:rPr>
              <w:t>7</w:t>
            </w:r>
            <w:r w:rsidRPr="004B20BC">
              <w:rPr>
                <w:rStyle w:val="c51"/>
                <w:bCs/>
                <w:color w:val="000000"/>
              </w:rPr>
              <w:t>. Советский союз в 1920—1930-х гг.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BC" w:rsidRPr="004B20BC" w:rsidRDefault="004B20BC" w:rsidP="006D223E">
            <w:pPr>
              <w:jc w:val="both"/>
              <w:rPr>
                <w:rStyle w:val="c51"/>
                <w:bCs/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 xml:space="preserve">                18 ч.</w:t>
            </w:r>
          </w:p>
        </w:tc>
      </w:tr>
      <w:tr w:rsidR="004B20BC" w:rsidRPr="004B20BC" w:rsidTr="00EC7F90"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BC" w:rsidRPr="004B20BC" w:rsidRDefault="004B20BC" w:rsidP="00EC7F90">
            <w:pPr>
              <w:jc w:val="both"/>
              <w:rPr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 xml:space="preserve">Тема </w:t>
            </w:r>
            <w:r w:rsidR="00EC7F90">
              <w:rPr>
                <w:rStyle w:val="c51"/>
                <w:bCs/>
                <w:color w:val="000000"/>
              </w:rPr>
              <w:t>8</w:t>
            </w:r>
            <w:r w:rsidRPr="004B20BC">
              <w:rPr>
                <w:rStyle w:val="c51"/>
                <w:bCs/>
                <w:color w:val="000000"/>
              </w:rPr>
              <w:t>. Великая Отечественная война. 1941—1945 гг.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BC" w:rsidRPr="004B20BC" w:rsidRDefault="004B20BC" w:rsidP="006D223E">
            <w:pPr>
              <w:jc w:val="both"/>
              <w:rPr>
                <w:rStyle w:val="c51"/>
                <w:bCs/>
                <w:color w:val="000000"/>
              </w:rPr>
            </w:pPr>
            <w:r w:rsidRPr="004B20BC">
              <w:rPr>
                <w:rStyle w:val="c51"/>
                <w:bCs/>
                <w:color w:val="000000"/>
              </w:rPr>
              <w:t xml:space="preserve">                21 ч.</w:t>
            </w:r>
          </w:p>
        </w:tc>
      </w:tr>
      <w:tr w:rsidR="004B20BC" w:rsidRPr="004B20BC" w:rsidTr="00EC7F90"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BC" w:rsidRPr="004B20BC" w:rsidRDefault="004B20BC" w:rsidP="00EC7F90">
            <w:pPr>
              <w:jc w:val="both"/>
              <w:rPr>
                <w:color w:val="000000"/>
              </w:rPr>
            </w:pPr>
            <w:r w:rsidRPr="004B20BC">
              <w:rPr>
                <w:rStyle w:val="c36"/>
                <w:rFonts w:eastAsia="Calibri"/>
                <w:bCs/>
                <w:color w:val="000000"/>
              </w:rPr>
              <w:t xml:space="preserve">Тема </w:t>
            </w:r>
            <w:r w:rsidR="00EC7F90">
              <w:rPr>
                <w:rStyle w:val="c36"/>
                <w:rFonts w:eastAsia="Calibri"/>
                <w:bCs/>
                <w:color w:val="000000"/>
              </w:rPr>
              <w:t>9</w:t>
            </w:r>
            <w:r w:rsidRPr="004B20BC">
              <w:rPr>
                <w:rStyle w:val="c36"/>
                <w:rFonts w:eastAsia="Calibri"/>
                <w:bCs/>
                <w:color w:val="000000"/>
              </w:rPr>
              <w:t>. Апогей и кризис советской системы. 1945—1991 гг.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BC" w:rsidRPr="004B20BC" w:rsidRDefault="004B20BC" w:rsidP="006D223E">
            <w:pPr>
              <w:jc w:val="both"/>
              <w:rPr>
                <w:rStyle w:val="c36"/>
                <w:rFonts w:eastAsia="Calibri"/>
                <w:bCs/>
                <w:color w:val="000000"/>
              </w:rPr>
            </w:pPr>
            <w:r w:rsidRPr="004B20BC">
              <w:rPr>
                <w:rStyle w:val="c36"/>
                <w:rFonts w:eastAsia="Calibri"/>
                <w:bCs/>
                <w:color w:val="000000"/>
              </w:rPr>
              <w:t xml:space="preserve">                31 ч. </w:t>
            </w:r>
          </w:p>
        </w:tc>
      </w:tr>
      <w:tr w:rsidR="004B20BC" w:rsidRPr="004B20BC" w:rsidTr="00EC7F90"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BC" w:rsidRPr="004B20BC" w:rsidRDefault="004B20BC" w:rsidP="00EC7F90">
            <w:pPr>
              <w:jc w:val="both"/>
              <w:rPr>
                <w:color w:val="000000"/>
              </w:rPr>
            </w:pPr>
            <w:r w:rsidRPr="004B20BC">
              <w:rPr>
                <w:rStyle w:val="c36"/>
                <w:rFonts w:eastAsia="Calibri"/>
                <w:bCs/>
                <w:color w:val="000000"/>
              </w:rPr>
              <w:t xml:space="preserve">Тема </w:t>
            </w:r>
            <w:r w:rsidR="00EC7F90">
              <w:rPr>
                <w:rStyle w:val="c36"/>
                <w:rFonts w:eastAsia="Calibri"/>
                <w:bCs/>
                <w:color w:val="000000"/>
              </w:rPr>
              <w:t>10</w:t>
            </w:r>
            <w:r w:rsidRPr="004B20BC">
              <w:rPr>
                <w:rStyle w:val="c36"/>
                <w:rFonts w:eastAsia="Calibri"/>
                <w:bCs/>
                <w:color w:val="000000"/>
              </w:rPr>
              <w:t>. Российская Федерация</w:t>
            </w:r>
            <w:r w:rsidRPr="004B20BC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BC" w:rsidRPr="004B20BC" w:rsidRDefault="004B20BC" w:rsidP="006D223E">
            <w:pPr>
              <w:jc w:val="both"/>
              <w:rPr>
                <w:rStyle w:val="c36"/>
                <w:rFonts w:eastAsia="Calibri"/>
                <w:bCs/>
                <w:color w:val="000000"/>
              </w:rPr>
            </w:pPr>
            <w:r w:rsidRPr="004B20BC">
              <w:rPr>
                <w:rStyle w:val="c36"/>
                <w:rFonts w:eastAsia="Calibri"/>
                <w:bCs/>
                <w:color w:val="000000"/>
              </w:rPr>
              <w:t xml:space="preserve">                13 ч.</w:t>
            </w:r>
          </w:p>
        </w:tc>
      </w:tr>
      <w:tr w:rsidR="00EC7F90" w:rsidRPr="004B20BC" w:rsidTr="00EC7F90"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0" w:rsidRPr="004B20BC" w:rsidRDefault="00EC7F90" w:rsidP="004B20BC">
            <w:pPr>
              <w:jc w:val="both"/>
              <w:rPr>
                <w:rStyle w:val="c36"/>
                <w:rFonts w:eastAsia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F90" w:rsidRPr="004B20BC" w:rsidRDefault="00EC7F90" w:rsidP="006D223E">
            <w:pPr>
              <w:jc w:val="both"/>
              <w:rPr>
                <w:rStyle w:val="c36"/>
                <w:rFonts w:eastAsia="Calibri"/>
                <w:bCs/>
                <w:color w:val="000000"/>
              </w:rPr>
            </w:pPr>
            <w:r>
              <w:rPr>
                <w:rStyle w:val="c36"/>
                <w:rFonts w:eastAsia="Calibri"/>
                <w:bCs/>
                <w:color w:val="000000"/>
              </w:rPr>
              <w:t>140</w:t>
            </w:r>
          </w:p>
        </w:tc>
      </w:tr>
    </w:tbl>
    <w:p w:rsidR="006D223E" w:rsidRPr="00E07F15" w:rsidRDefault="006D223E" w:rsidP="00AC163D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9C2D08" w:rsidRPr="00E07F15" w:rsidRDefault="009C2D08" w:rsidP="002A598E">
      <w:pPr>
        <w:autoSpaceDE w:val="0"/>
        <w:autoSpaceDN w:val="0"/>
        <w:adjustRightInd w:val="0"/>
        <w:ind w:left="708"/>
        <w:jc w:val="both"/>
        <w:rPr>
          <w:rFonts w:eastAsia="Calibri"/>
          <w:lang w:eastAsia="en-US"/>
        </w:rPr>
      </w:pPr>
    </w:p>
    <w:p w:rsidR="00AA3B36" w:rsidRDefault="0060373A" w:rsidP="0060373A">
      <w:pPr>
        <w:rPr>
          <w:b/>
          <w:bCs/>
        </w:rPr>
      </w:pPr>
      <w:r w:rsidRPr="001F2C74">
        <w:rPr>
          <w:b/>
          <w:bCs/>
        </w:rPr>
        <w:lastRenderedPageBreak/>
        <w:t xml:space="preserve">                                  </w:t>
      </w:r>
      <w:r w:rsidR="006D473D">
        <w:rPr>
          <w:b/>
          <w:bCs/>
        </w:rPr>
        <w:t xml:space="preserve">        </w:t>
      </w:r>
    </w:p>
    <w:p w:rsidR="00AA3B36" w:rsidRDefault="00AA3B36" w:rsidP="0060373A">
      <w:pPr>
        <w:rPr>
          <w:b/>
          <w:bCs/>
        </w:rPr>
      </w:pPr>
    </w:p>
    <w:p w:rsidR="00AA3B36" w:rsidRDefault="00AA3B36" w:rsidP="0060373A">
      <w:pPr>
        <w:rPr>
          <w:b/>
          <w:bCs/>
        </w:rPr>
      </w:pPr>
    </w:p>
    <w:p w:rsidR="00AA3B36" w:rsidRDefault="00AA3B36" w:rsidP="0060373A">
      <w:pPr>
        <w:rPr>
          <w:b/>
          <w:bCs/>
        </w:rPr>
      </w:pPr>
    </w:p>
    <w:p w:rsidR="0060373A" w:rsidRDefault="0060373A" w:rsidP="0060373A">
      <w:pPr>
        <w:rPr>
          <w:b/>
        </w:rPr>
      </w:pPr>
      <w:r w:rsidRPr="001F2C74">
        <w:rPr>
          <w:b/>
        </w:rPr>
        <w:t>КАЛЕНДАРНО-ТЕМАТИЧЕ</w:t>
      </w:r>
      <w:r w:rsidR="00B054F7">
        <w:rPr>
          <w:b/>
        </w:rPr>
        <w:t xml:space="preserve">СКОЕ ПЛАНИРОВАНИЕ ПО ИСТОРИИ 11 </w:t>
      </w:r>
      <w:r w:rsidRPr="001F2C74">
        <w:rPr>
          <w:b/>
        </w:rPr>
        <w:t>КЛАСС (136 ч)</w:t>
      </w:r>
    </w:p>
    <w:p w:rsidR="00B054F7" w:rsidRDefault="00B054F7" w:rsidP="0060373A">
      <w:pPr>
        <w:rPr>
          <w:b/>
        </w:rPr>
      </w:pPr>
    </w:p>
    <w:tbl>
      <w:tblPr>
        <w:tblStyle w:val="af0"/>
        <w:tblW w:w="0" w:type="auto"/>
        <w:tblInd w:w="1384" w:type="dxa"/>
        <w:tblLook w:val="04A0" w:firstRow="1" w:lastRow="0" w:firstColumn="1" w:lastColumn="0" w:noHBand="0" w:noVBand="1"/>
      </w:tblPr>
      <w:tblGrid>
        <w:gridCol w:w="6411"/>
        <w:gridCol w:w="2236"/>
      </w:tblGrid>
      <w:tr w:rsidR="00B054F7" w:rsidRPr="00B054F7" w:rsidTr="00EC7F90">
        <w:tc>
          <w:tcPr>
            <w:tcW w:w="6411" w:type="dxa"/>
          </w:tcPr>
          <w:p w:rsidR="00B054F7" w:rsidRPr="00B054F7" w:rsidRDefault="00EC7F90" w:rsidP="0060373A">
            <w:pPr>
              <w:rPr>
                <w:b/>
                <w:sz w:val="24"/>
                <w:szCs w:val="24"/>
              </w:rPr>
            </w:pPr>
            <w:r w:rsidRPr="00B054F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36" w:type="dxa"/>
          </w:tcPr>
          <w:p w:rsidR="00B054F7" w:rsidRPr="00B054F7" w:rsidRDefault="00B054F7" w:rsidP="0060373A">
            <w:pPr>
              <w:rPr>
                <w:b/>
                <w:sz w:val="24"/>
                <w:szCs w:val="24"/>
              </w:rPr>
            </w:pPr>
            <w:r w:rsidRPr="00B054F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054F7" w:rsidRPr="00B054F7" w:rsidTr="00EC7F90">
        <w:tc>
          <w:tcPr>
            <w:tcW w:w="6411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sz w:val="24"/>
                <w:szCs w:val="24"/>
              </w:rPr>
              <w:t>Введение</w:t>
            </w:r>
          </w:p>
        </w:tc>
        <w:tc>
          <w:tcPr>
            <w:tcW w:w="2236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ч.</w:t>
            </w:r>
          </w:p>
        </w:tc>
      </w:tr>
      <w:tr w:rsidR="00B054F7" w:rsidRPr="00B054F7" w:rsidTr="00EC7F90">
        <w:tc>
          <w:tcPr>
            <w:tcW w:w="6411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Тема 1. Первобытный строй и древнейшие народы на территории современной России. Древняя Русь (IX — начало XIII в.)</w:t>
            </w:r>
          </w:p>
        </w:tc>
        <w:tc>
          <w:tcPr>
            <w:tcW w:w="2236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19 ч</w:t>
            </w:r>
            <w:r>
              <w:rPr>
                <w:rFonts w:eastAsiaTheme="minorHAnsi"/>
                <w:bCs/>
                <w:sz w:val="24"/>
                <w:szCs w:val="24"/>
              </w:rPr>
              <w:t>.</w:t>
            </w:r>
          </w:p>
        </w:tc>
      </w:tr>
      <w:tr w:rsidR="00B054F7" w:rsidRPr="00B054F7" w:rsidTr="00EC7F90">
        <w:tc>
          <w:tcPr>
            <w:tcW w:w="6411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Тема 2. Русские земли и княжества в XIII — середине XV в.</w:t>
            </w:r>
          </w:p>
        </w:tc>
        <w:tc>
          <w:tcPr>
            <w:tcW w:w="2236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17 ч</w:t>
            </w:r>
            <w:r>
              <w:rPr>
                <w:rFonts w:eastAsiaTheme="minorHAnsi"/>
                <w:bCs/>
                <w:sz w:val="24"/>
                <w:szCs w:val="24"/>
              </w:rPr>
              <w:t>.</w:t>
            </w:r>
          </w:p>
        </w:tc>
      </w:tr>
      <w:tr w:rsidR="00B054F7" w:rsidRPr="00B054F7" w:rsidTr="00EC7F90">
        <w:tc>
          <w:tcPr>
            <w:tcW w:w="6411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  <w:lang w:eastAsia="en-US"/>
              </w:rPr>
              <w:t>Тема 3. Россия в конце XV —начале XVII в.</w:t>
            </w:r>
          </w:p>
        </w:tc>
        <w:tc>
          <w:tcPr>
            <w:tcW w:w="2236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  <w:lang w:eastAsia="en-US"/>
              </w:rPr>
              <w:t>17 ч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B054F7" w:rsidRPr="00B054F7" w:rsidTr="00EC7F90">
        <w:tc>
          <w:tcPr>
            <w:tcW w:w="6411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Тема 4. Россия в начале Нового времени (XVII в.)</w:t>
            </w:r>
          </w:p>
        </w:tc>
        <w:tc>
          <w:tcPr>
            <w:tcW w:w="2236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13 ч</w:t>
            </w:r>
            <w:r>
              <w:rPr>
                <w:rFonts w:eastAsiaTheme="minorHAnsi"/>
                <w:bCs/>
                <w:sz w:val="24"/>
                <w:szCs w:val="24"/>
              </w:rPr>
              <w:t>.</w:t>
            </w:r>
          </w:p>
        </w:tc>
      </w:tr>
      <w:tr w:rsidR="00B054F7" w:rsidRPr="00B054F7" w:rsidTr="00EC7F90">
        <w:tc>
          <w:tcPr>
            <w:tcW w:w="6411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Тема 5. Россия в XVIII в.</w:t>
            </w:r>
          </w:p>
        </w:tc>
        <w:tc>
          <w:tcPr>
            <w:tcW w:w="2236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17 ч</w:t>
            </w:r>
            <w:r>
              <w:rPr>
                <w:rFonts w:eastAsiaTheme="minorHAnsi"/>
                <w:bCs/>
                <w:sz w:val="24"/>
                <w:szCs w:val="24"/>
              </w:rPr>
              <w:t>.</w:t>
            </w:r>
          </w:p>
        </w:tc>
      </w:tr>
      <w:tr w:rsidR="00B054F7" w:rsidRPr="00B054F7" w:rsidTr="00EC7F90">
        <w:tc>
          <w:tcPr>
            <w:tcW w:w="6411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Тема 6. Российская империя в первой половине XIX в.</w:t>
            </w:r>
          </w:p>
        </w:tc>
        <w:tc>
          <w:tcPr>
            <w:tcW w:w="2236" w:type="dxa"/>
          </w:tcPr>
          <w:p w:rsidR="00B054F7" w:rsidRPr="00B054F7" w:rsidRDefault="00B054F7" w:rsidP="0060373A">
            <w:pPr>
              <w:rPr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14</w:t>
            </w:r>
            <w:r w:rsidR="00AA3B3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ч. </w:t>
            </w:r>
          </w:p>
        </w:tc>
      </w:tr>
      <w:tr w:rsidR="00B054F7" w:rsidRPr="00B054F7" w:rsidTr="00EC7F90">
        <w:tc>
          <w:tcPr>
            <w:tcW w:w="6411" w:type="dxa"/>
          </w:tcPr>
          <w:p w:rsidR="00B054F7" w:rsidRPr="00B054F7" w:rsidRDefault="00B054F7" w:rsidP="0060373A">
            <w:pPr>
              <w:rPr>
                <w:rFonts w:eastAsiaTheme="minorHAnsi"/>
                <w:bCs/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Тема 7. Российская империя во второй половине XIX — начале XX в.</w:t>
            </w:r>
          </w:p>
        </w:tc>
        <w:tc>
          <w:tcPr>
            <w:tcW w:w="2236" w:type="dxa"/>
          </w:tcPr>
          <w:p w:rsidR="00B054F7" w:rsidRPr="00B054F7" w:rsidRDefault="00B054F7" w:rsidP="0060373A">
            <w:pPr>
              <w:rPr>
                <w:rFonts w:eastAsiaTheme="minorHAnsi"/>
                <w:bCs/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18 ч</w:t>
            </w:r>
            <w:r w:rsidR="00AA3B36">
              <w:rPr>
                <w:rFonts w:eastAsiaTheme="minorHAnsi"/>
                <w:bCs/>
                <w:sz w:val="24"/>
                <w:szCs w:val="24"/>
              </w:rPr>
              <w:t>.</w:t>
            </w:r>
          </w:p>
        </w:tc>
      </w:tr>
      <w:tr w:rsidR="00B054F7" w:rsidRPr="00B054F7" w:rsidTr="00EC7F90">
        <w:tc>
          <w:tcPr>
            <w:tcW w:w="6411" w:type="dxa"/>
          </w:tcPr>
          <w:p w:rsidR="00B054F7" w:rsidRPr="00B054F7" w:rsidRDefault="00B054F7" w:rsidP="0060373A">
            <w:pPr>
              <w:rPr>
                <w:rFonts w:eastAsiaTheme="minorHAnsi"/>
                <w:bCs/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 xml:space="preserve">Итоговые уроки по темам  </w:t>
            </w:r>
          </w:p>
        </w:tc>
        <w:tc>
          <w:tcPr>
            <w:tcW w:w="2236" w:type="dxa"/>
          </w:tcPr>
          <w:p w:rsidR="00B054F7" w:rsidRPr="00B054F7" w:rsidRDefault="00B054F7" w:rsidP="0060373A">
            <w:pPr>
              <w:rPr>
                <w:rFonts w:eastAsiaTheme="minorHAnsi"/>
                <w:bCs/>
                <w:sz w:val="24"/>
                <w:szCs w:val="24"/>
              </w:rPr>
            </w:pPr>
            <w:r w:rsidRPr="00B054F7">
              <w:rPr>
                <w:rFonts w:eastAsiaTheme="minorHAnsi"/>
                <w:bCs/>
                <w:sz w:val="24"/>
                <w:szCs w:val="24"/>
              </w:rPr>
              <w:t>2</w:t>
            </w:r>
            <w:r w:rsidR="00AA3B36">
              <w:rPr>
                <w:rFonts w:eastAsiaTheme="minorHAnsi"/>
                <w:bCs/>
                <w:sz w:val="24"/>
                <w:szCs w:val="24"/>
              </w:rPr>
              <w:t xml:space="preserve"> ч.</w:t>
            </w:r>
          </w:p>
        </w:tc>
      </w:tr>
      <w:tr w:rsidR="00EC7F90" w:rsidRPr="00B054F7" w:rsidTr="00EC7F90">
        <w:tc>
          <w:tcPr>
            <w:tcW w:w="6411" w:type="dxa"/>
          </w:tcPr>
          <w:p w:rsidR="00EC7F90" w:rsidRPr="00B054F7" w:rsidRDefault="00EC7F90" w:rsidP="0060373A">
            <w:pPr>
              <w:rPr>
                <w:rFonts w:eastAsiaTheme="minorHAnsi"/>
                <w:bCs/>
              </w:rPr>
            </w:pPr>
          </w:p>
        </w:tc>
        <w:tc>
          <w:tcPr>
            <w:tcW w:w="2236" w:type="dxa"/>
          </w:tcPr>
          <w:p w:rsidR="00EC7F90" w:rsidRPr="00B054F7" w:rsidRDefault="00EC7F90" w:rsidP="0060373A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136</w:t>
            </w:r>
          </w:p>
        </w:tc>
      </w:tr>
    </w:tbl>
    <w:p w:rsidR="00B054F7" w:rsidRDefault="00B054F7" w:rsidP="0060373A">
      <w:pPr>
        <w:rPr>
          <w:b/>
        </w:rPr>
      </w:pPr>
    </w:p>
    <w:p w:rsidR="00B054F7" w:rsidRDefault="00B054F7" w:rsidP="0060373A">
      <w:pPr>
        <w:rPr>
          <w:b/>
        </w:rPr>
      </w:pPr>
    </w:p>
    <w:p w:rsidR="00B054F7" w:rsidRDefault="00B054F7" w:rsidP="0060373A">
      <w:pPr>
        <w:rPr>
          <w:b/>
        </w:rPr>
      </w:pPr>
    </w:p>
    <w:p w:rsidR="00B054F7" w:rsidRDefault="00B054F7" w:rsidP="0060373A">
      <w:pPr>
        <w:rPr>
          <w:b/>
        </w:rPr>
      </w:pPr>
    </w:p>
    <w:p w:rsidR="00B054F7" w:rsidRDefault="00B054F7" w:rsidP="0060373A">
      <w:pPr>
        <w:rPr>
          <w:b/>
        </w:rPr>
      </w:pPr>
    </w:p>
    <w:p w:rsidR="00B054F7" w:rsidRDefault="00B054F7" w:rsidP="0060373A">
      <w:pPr>
        <w:rPr>
          <w:b/>
        </w:rPr>
      </w:pPr>
    </w:p>
    <w:p w:rsidR="00B054F7" w:rsidRDefault="00B054F7" w:rsidP="0060373A">
      <w:pPr>
        <w:rPr>
          <w:b/>
        </w:rPr>
      </w:pPr>
    </w:p>
    <w:p w:rsidR="00B054F7" w:rsidRDefault="00B054F7" w:rsidP="0060373A">
      <w:pPr>
        <w:rPr>
          <w:b/>
        </w:rPr>
      </w:pPr>
    </w:p>
    <w:p w:rsidR="00B054F7" w:rsidRPr="001F2C74" w:rsidRDefault="00B054F7" w:rsidP="0060373A">
      <w:pPr>
        <w:rPr>
          <w:b/>
        </w:rPr>
      </w:pPr>
    </w:p>
    <w:p w:rsidR="0060373A" w:rsidRPr="001F2C74" w:rsidRDefault="0060373A" w:rsidP="0060373A">
      <w:pPr>
        <w:rPr>
          <w:b/>
          <w:sz w:val="20"/>
          <w:szCs w:val="20"/>
        </w:rPr>
      </w:pPr>
    </w:p>
    <w:p w:rsidR="0060373A" w:rsidRPr="001F2C74" w:rsidRDefault="0060373A" w:rsidP="0060373A">
      <w:pPr>
        <w:rPr>
          <w:b/>
          <w:i/>
          <w:sz w:val="20"/>
          <w:szCs w:val="20"/>
        </w:rPr>
      </w:pPr>
    </w:p>
    <w:sectPr w:rsidR="0060373A" w:rsidRPr="001F2C74" w:rsidSect="00AA3B36">
      <w:pgSz w:w="11906" w:h="16838"/>
      <w:pgMar w:top="1134" w:right="709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69" w:rsidRDefault="00B26569" w:rsidP="009C5B72">
      <w:r>
        <w:separator/>
      </w:r>
    </w:p>
  </w:endnote>
  <w:endnote w:type="continuationSeparator" w:id="0">
    <w:p w:rsidR="00B26569" w:rsidRDefault="00B26569" w:rsidP="009C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69" w:rsidRDefault="00B26569" w:rsidP="009C5B72">
      <w:r>
        <w:separator/>
      </w:r>
    </w:p>
  </w:footnote>
  <w:footnote w:type="continuationSeparator" w:id="0">
    <w:p w:rsidR="00B26569" w:rsidRDefault="00B26569" w:rsidP="009C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2ED61AE"/>
    <w:multiLevelType w:val="hybridMultilevel"/>
    <w:tmpl w:val="A0C070E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F0383"/>
    <w:multiLevelType w:val="hybridMultilevel"/>
    <w:tmpl w:val="24BC96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613EE"/>
    <w:multiLevelType w:val="hybridMultilevel"/>
    <w:tmpl w:val="601EF85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1661392E"/>
    <w:multiLevelType w:val="hybridMultilevel"/>
    <w:tmpl w:val="2F88C35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173D402F"/>
    <w:multiLevelType w:val="hybridMultilevel"/>
    <w:tmpl w:val="28A81F7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1B8F010B"/>
    <w:multiLevelType w:val="hybridMultilevel"/>
    <w:tmpl w:val="75A4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645F8"/>
    <w:multiLevelType w:val="hybridMultilevel"/>
    <w:tmpl w:val="A4F611E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2495219F"/>
    <w:multiLevelType w:val="hybridMultilevel"/>
    <w:tmpl w:val="308255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274EB8"/>
    <w:multiLevelType w:val="multilevel"/>
    <w:tmpl w:val="652C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564C2E"/>
    <w:multiLevelType w:val="hybridMultilevel"/>
    <w:tmpl w:val="7496369E"/>
    <w:lvl w:ilvl="0" w:tplc="D9F8C000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1BABF84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28E6A38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5ECAE6D4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 w:tplc="1AEC545A">
      <w:numFmt w:val="bullet"/>
      <w:lvlText w:val="–"/>
      <w:lvlJc w:val="left"/>
      <w:pPr>
        <w:ind w:left="14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5" w:tplc="515CBA2E">
      <w:numFmt w:val="bullet"/>
      <w:lvlText w:val="•"/>
      <w:lvlJc w:val="left"/>
      <w:pPr>
        <w:ind w:left="3861" w:hanging="360"/>
      </w:pPr>
      <w:rPr>
        <w:rFonts w:hint="default"/>
        <w:lang w:val="ru-RU" w:eastAsia="ru-RU" w:bidi="ru-RU"/>
      </w:rPr>
    </w:lvl>
    <w:lvl w:ilvl="6" w:tplc="14E63502">
      <w:numFmt w:val="bullet"/>
      <w:lvlText w:val="•"/>
      <w:lvlJc w:val="left"/>
      <w:pPr>
        <w:ind w:left="5062" w:hanging="360"/>
      </w:pPr>
      <w:rPr>
        <w:rFonts w:hint="default"/>
        <w:lang w:val="ru-RU" w:eastAsia="ru-RU" w:bidi="ru-RU"/>
      </w:rPr>
    </w:lvl>
    <w:lvl w:ilvl="7" w:tplc="D9DA07C0">
      <w:numFmt w:val="bullet"/>
      <w:lvlText w:val="•"/>
      <w:lvlJc w:val="left"/>
      <w:pPr>
        <w:ind w:left="6263" w:hanging="360"/>
      </w:pPr>
      <w:rPr>
        <w:rFonts w:hint="default"/>
        <w:lang w:val="ru-RU" w:eastAsia="ru-RU" w:bidi="ru-RU"/>
      </w:rPr>
    </w:lvl>
    <w:lvl w:ilvl="8" w:tplc="B2F01BE4">
      <w:numFmt w:val="bullet"/>
      <w:lvlText w:val="•"/>
      <w:lvlJc w:val="left"/>
      <w:pPr>
        <w:ind w:left="7464" w:hanging="360"/>
      </w:pPr>
      <w:rPr>
        <w:rFonts w:hint="default"/>
        <w:lang w:val="ru-RU" w:eastAsia="ru-RU" w:bidi="ru-RU"/>
      </w:rPr>
    </w:lvl>
  </w:abstractNum>
  <w:abstractNum w:abstractNumId="12">
    <w:nsid w:val="3B36568F"/>
    <w:multiLevelType w:val="hybridMultilevel"/>
    <w:tmpl w:val="BF74563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4F7F1151"/>
    <w:multiLevelType w:val="multilevel"/>
    <w:tmpl w:val="2314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DE3C7E"/>
    <w:multiLevelType w:val="hybridMultilevel"/>
    <w:tmpl w:val="CD7C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2411C0B"/>
    <w:multiLevelType w:val="hybridMultilevel"/>
    <w:tmpl w:val="FF028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9611E"/>
    <w:multiLevelType w:val="multilevel"/>
    <w:tmpl w:val="263C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CA3B03"/>
    <w:multiLevelType w:val="hybridMultilevel"/>
    <w:tmpl w:val="2F7E41A2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443410"/>
    <w:multiLevelType w:val="hybridMultilevel"/>
    <w:tmpl w:val="1292DDD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73DB649D"/>
    <w:multiLevelType w:val="multilevel"/>
    <w:tmpl w:val="3664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E052D8"/>
    <w:multiLevelType w:val="multilevel"/>
    <w:tmpl w:val="DE8A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16"/>
  </w:num>
  <w:num w:numId="4">
    <w:abstractNumId w:val="2"/>
  </w:num>
  <w:num w:numId="5">
    <w:abstractNumId w:val="3"/>
  </w:num>
  <w:num w:numId="6">
    <w:abstractNumId w:val="17"/>
  </w:num>
  <w:num w:numId="7">
    <w:abstractNumId w:val="15"/>
  </w:num>
  <w:num w:numId="8">
    <w:abstractNumId w:val="7"/>
  </w:num>
  <w:num w:numId="9">
    <w:abstractNumId w:val="9"/>
  </w:num>
  <w:num w:numId="10">
    <w:abstractNumId w:val="19"/>
  </w:num>
  <w:num w:numId="11">
    <w:abstractNumId w:val="11"/>
  </w:num>
  <w:num w:numId="12">
    <w:abstractNumId w:val="10"/>
  </w:num>
  <w:num w:numId="13">
    <w:abstractNumId w:val="18"/>
  </w:num>
  <w:num w:numId="14">
    <w:abstractNumId w:val="22"/>
  </w:num>
  <w:num w:numId="15">
    <w:abstractNumId w:val="21"/>
  </w:num>
  <w:num w:numId="16">
    <w:abstractNumId w:val="14"/>
  </w:num>
  <w:num w:numId="17">
    <w:abstractNumId w:val="5"/>
  </w:num>
  <w:num w:numId="18">
    <w:abstractNumId w:val="8"/>
  </w:num>
  <w:num w:numId="19">
    <w:abstractNumId w:val="6"/>
  </w:num>
  <w:num w:numId="20">
    <w:abstractNumId w:val="1"/>
  </w:num>
  <w:num w:numId="21">
    <w:abstractNumId w:val="20"/>
  </w:num>
  <w:num w:numId="22">
    <w:abstractNumId w:val="4"/>
  </w:num>
  <w:num w:numId="2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10C"/>
    <w:rsid w:val="00012AD9"/>
    <w:rsid w:val="000135B4"/>
    <w:rsid w:val="00020A07"/>
    <w:rsid w:val="00021EAB"/>
    <w:rsid w:val="00024259"/>
    <w:rsid w:val="0002590E"/>
    <w:rsid w:val="000270C5"/>
    <w:rsid w:val="0003298D"/>
    <w:rsid w:val="0003578C"/>
    <w:rsid w:val="00037514"/>
    <w:rsid w:val="00041E98"/>
    <w:rsid w:val="0004219A"/>
    <w:rsid w:val="00043F66"/>
    <w:rsid w:val="00046835"/>
    <w:rsid w:val="00050F60"/>
    <w:rsid w:val="00050FB9"/>
    <w:rsid w:val="000610E9"/>
    <w:rsid w:val="00061657"/>
    <w:rsid w:val="00063B1C"/>
    <w:rsid w:val="0006791F"/>
    <w:rsid w:val="0007072B"/>
    <w:rsid w:val="00072EB8"/>
    <w:rsid w:val="000744B4"/>
    <w:rsid w:val="000749AE"/>
    <w:rsid w:val="00081439"/>
    <w:rsid w:val="00094B7A"/>
    <w:rsid w:val="000A79A5"/>
    <w:rsid w:val="000B2703"/>
    <w:rsid w:val="000B2F99"/>
    <w:rsid w:val="000C4F30"/>
    <w:rsid w:val="000D3A5B"/>
    <w:rsid w:val="000F20E7"/>
    <w:rsid w:val="00112492"/>
    <w:rsid w:val="00114A10"/>
    <w:rsid w:val="00117BA8"/>
    <w:rsid w:val="00122C18"/>
    <w:rsid w:val="001402CC"/>
    <w:rsid w:val="00141E1F"/>
    <w:rsid w:val="00144E77"/>
    <w:rsid w:val="00152390"/>
    <w:rsid w:val="00157306"/>
    <w:rsid w:val="00172395"/>
    <w:rsid w:val="00180552"/>
    <w:rsid w:val="00183CB3"/>
    <w:rsid w:val="0018721C"/>
    <w:rsid w:val="0019001A"/>
    <w:rsid w:val="00190303"/>
    <w:rsid w:val="00195B47"/>
    <w:rsid w:val="00196154"/>
    <w:rsid w:val="001971CC"/>
    <w:rsid w:val="001A1619"/>
    <w:rsid w:val="001A3C4F"/>
    <w:rsid w:val="001A4FC2"/>
    <w:rsid w:val="001A50E8"/>
    <w:rsid w:val="001A5B00"/>
    <w:rsid w:val="001B22C0"/>
    <w:rsid w:val="001B5B3E"/>
    <w:rsid w:val="001B698B"/>
    <w:rsid w:val="001C32B8"/>
    <w:rsid w:val="001C666D"/>
    <w:rsid w:val="001C7EF7"/>
    <w:rsid w:val="001D668C"/>
    <w:rsid w:val="001D7EA2"/>
    <w:rsid w:val="001E3CC1"/>
    <w:rsid w:val="001F76AE"/>
    <w:rsid w:val="00211422"/>
    <w:rsid w:val="00213830"/>
    <w:rsid w:val="00217EDE"/>
    <w:rsid w:val="002206BE"/>
    <w:rsid w:val="00221672"/>
    <w:rsid w:val="00236A0E"/>
    <w:rsid w:val="00236AB2"/>
    <w:rsid w:val="00236E8F"/>
    <w:rsid w:val="00244281"/>
    <w:rsid w:val="00244EE0"/>
    <w:rsid w:val="002501B5"/>
    <w:rsid w:val="00251590"/>
    <w:rsid w:val="002516A4"/>
    <w:rsid w:val="00254F6C"/>
    <w:rsid w:val="0025754B"/>
    <w:rsid w:val="002677CE"/>
    <w:rsid w:val="0028209D"/>
    <w:rsid w:val="002A598E"/>
    <w:rsid w:val="002B034E"/>
    <w:rsid w:val="002B3B36"/>
    <w:rsid w:val="002C0272"/>
    <w:rsid w:val="002C3C2B"/>
    <w:rsid w:val="002D075D"/>
    <w:rsid w:val="002D3835"/>
    <w:rsid w:val="002D4B3D"/>
    <w:rsid w:val="002F0E6E"/>
    <w:rsid w:val="002F471F"/>
    <w:rsid w:val="002F5BAC"/>
    <w:rsid w:val="0030032A"/>
    <w:rsid w:val="0031390F"/>
    <w:rsid w:val="00316B00"/>
    <w:rsid w:val="0032208A"/>
    <w:rsid w:val="00326085"/>
    <w:rsid w:val="00334AA3"/>
    <w:rsid w:val="00335676"/>
    <w:rsid w:val="00342527"/>
    <w:rsid w:val="00344DCC"/>
    <w:rsid w:val="00372F35"/>
    <w:rsid w:val="003765C7"/>
    <w:rsid w:val="00382520"/>
    <w:rsid w:val="00384677"/>
    <w:rsid w:val="0039021A"/>
    <w:rsid w:val="00395FEB"/>
    <w:rsid w:val="003A4730"/>
    <w:rsid w:val="003B51AA"/>
    <w:rsid w:val="003C47C8"/>
    <w:rsid w:val="003D08EA"/>
    <w:rsid w:val="003D2AD4"/>
    <w:rsid w:val="003E7247"/>
    <w:rsid w:val="003F20CC"/>
    <w:rsid w:val="003F2B7C"/>
    <w:rsid w:val="003F78CD"/>
    <w:rsid w:val="00402BE7"/>
    <w:rsid w:val="00403857"/>
    <w:rsid w:val="00403D14"/>
    <w:rsid w:val="004040A4"/>
    <w:rsid w:val="004107E1"/>
    <w:rsid w:val="00412B6E"/>
    <w:rsid w:val="00413F64"/>
    <w:rsid w:val="004142DC"/>
    <w:rsid w:val="004156B3"/>
    <w:rsid w:val="0042523C"/>
    <w:rsid w:val="00436611"/>
    <w:rsid w:val="00443913"/>
    <w:rsid w:val="0045473E"/>
    <w:rsid w:val="00457FC8"/>
    <w:rsid w:val="00460BA0"/>
    <w:rsid w:val="0046104C"/>
    <w:rsid w:val="00462304"/>
    <w:rsid w:val="004770B6"/>
    <w:rsid w:val="00482B2C"/>
    <w:rsid w:val="00483A9F"/>
    <w:rsid w:val="004876E5"/>
    <w:rsid w:val="004A10B7"/>
    <w:rsid w:val="004A13BC"/>
    <w:rsid w:val="004A4F7B"/>
    <w:rsid w:val="004A55CA"/>
    <w:rsid w:val="004A7A21"/>
    <w:rsid w:val="004B20BC"/>
    <w:rsid w:val="004C068B"/>
    <w:rsid w:val="004C7863"/>
    <w:rsid w:val="004E75B4"/>
    <w:rsid w:val="004F48BB"/>
    <w:rsid w:val="004F6BE5"/>
    <w:rsid w:val="00503F2D"/>
    <w:rsid w:val="00503F6D"/>
    <w:rsid w:val="00504D76"/>
    <w:rsid w:val="0051408C"/>
    <w:rsid w:val="005213FD"/>
    <w:rsid w:val="005250FE"/>
    <w:rsid w:val="005264DD"/>
    <w:rsid w:val="00530C84"/>
    <w:rsid w:val="00531BAA"/>
    <w:rsid w:val="0053373C"/>
    <w:rsid w:val="00537AD4"/>
    <w:rsid w:val="00541779"/>
    <w:rsid w:val="005419AD"/>
    <w:rsid w:val="0054247B"/>
    <w:rsid w:val="00543375"/>
    <w:rsid w:val="00544E68"/>
    <w:rsid w:val="005659D0"/>
    <w:rsid w:val="00574CE9"/>
    <w:rsid w:val="005768E2"/>
    <w:rsid w:val="005771BE"/>
    <w:rsid w:val="005835F8"/>
    <w:rsid w:val="00586387"/>
    <w:rsid w:val="005A54DC"/>
    <w:rsid w:val="005C21F8"/>
    <w:rsid w:val="005C5D80"/>
    <w:rsid w:val="005D559E"/>
    <w:rsid w:val="005E7837"/>
    <w:rsid w:val="005F12A2"/>
    <w:rsid w:val="005F7F73"/>
    <w:rsid w:val="0060267D"/>
    <w:rsid w:val="0060373A"/>
    <w:rsid w:val="00605F0F"/>
    <w:rsid w:val="00617DAF"/>
    <w:rsid w:val="006213DB"/>
    <w:rsid w:val="00623826"/>
    <w:rsid w:val="0062776F"/>
    <w:rsid w:val="00632E1B"/>
    <w:rsid w:val="006418F4"/>
    <w:rsid w:val="0064659C"/>
    <w:rsid w:val="00657357"/>
    <w:rsid w:val="0066049A"/>
    <w:rsid w:val="0067235B"/>
    <w:rsid w:val="00674C91"/>
    <w:rsid w:val="00680824"/>
    <w:rsid w:val="006846A9"/>
    <w:rsid w:val="00684CFF"/>
    <w:rsid w:val="0069275F"/>
    <w:rsid w:val="00693F21"/>
    <w:rsid w:val="006976C7"/>
    <w:rsid w:val="006A0255"/>
    <w:rsid w:val="006A174F"/>
    <w:rsid w:val="006A210C"/>
    <w:rsid w:val="006A33EC"/>
    <w:rsid w:val="006A44B5"/>
    <w:rsid w:val="006B03D4"/>
    <w:rsid w:val="006B097B"/>
    <w:rsid w:val="006C1710"/>
    <w:rsid w:val="006C1A1F"/>
    <w:rsid w:val="006C6927"/>
    <w:rsid w:val="006D223E"/>
    <w:rsid w:val="006D473D"/>
    <w:rsid w:val="006E6E63"/>
    <w:rsid w:val="006F6457"/>
    <w:rsid w:val="007012F8"/>
    <w:rsid w:val="007118D9"/>
    <w:rsid w:val="00714B04"/>
    <w:rsid w:val="00717BD2"/>
    <w:rsid w:val="00726E9F"/>
    <w:rsid w:val="00730576"/>
    <w:rsid w:val="00731D77"/>
    <w:rsid w:val="0073433F"/>
    <w:rsid w:val="00736FD2"/>
    <w:rsid w:val="007538C6"/>
    <w:rsid w:val="00753C2F"/>
    <w:rsid w:val="00754588"/>
    <w:rsid w:val="00755874"/>
    <w:rsid w:val="00762BF6"/>
    <w:rsid w:val="007732FD"/>
    <w:rsid w:val="007747BD"/>
    <w:rsid w:val="007774FD"/>
    <w:rsid w:val="00780C82"/>
    <w:rsid w:val="00785964"/>
    <w:rsid w:val="00786CE0"/>
    <w:rsid w:val="00794FC2"/>
    <w:rsid w:val="00796BB6"/>
    <w:rsid w:val="007A1599"/>
    <w:rsid w:val="007C00FE"/>
    <w:rsid w:val="007C3C34"/>
    <w:rsid w:val="007C4EAC"/>
    <w:rsid w:val="007C73C1"/>
    <w:rsid w:val="007C7A5F"/>
    <w:rsid w:val="007D10B7"/>
    <w:rsid w:val="007D1379"/>
    <w:rsid w:val="007D71F1"/>
    <w:rsid w:val="007D75C1"/>
    <w:rsid w:val="007E79C7"/>
    <w:rsid w:val="007F3B2A"/>
    <w:rsid w:val="007F4C88"/>
    <w:rsid w:val="008145AB"/>
    <w:rsid w:val="0082748B"/>
    <w:rsid w:val="0083122B"/>
    <w:rsid w:val="00835C93"/>
    <w:rsid w:val="00836147"/>
    <w:rsid w:val="008375F0"/>
    <w:rsid w:val="00841719"/>
    <w:rsid w:val="008514D5"/>
    <w:rsid w:val="00856417"/>
    <w:rsid w:val="008648F7"/>
    <w:rsid w:val="00871F19"/>
    <w:rsid w:val="00872F12"/>
    <w:rsid w:val="00891136"/>
    <w:rsid w:val="0089329B"/>
    <w:rsid w:val="00894372"/>
    <w:rsid w:val="008B3FF2"/>
    <w:rsid w:val="008C33D6"/>
    <w:rsid w:val="008C76A3"/>
    <w:rsid w:val="008C7CD1"/>
    <w:rsid w:val="008E1CE8"/>
    <w:rsid w:val="008E6495"/>
    <w:rsid w:val="00905194"/>
    <w:rsid w:val="00924852"/>
    <w:rsid w:val="0092513C"/>
    <w:rsid w:val="009252CF"/>
    <w:rsid w:val="00931E1B"/>
    <w:rsid w:val="00934DA7"/>
    <w:rsid w:val="009401AC"/>
    <w:rsid w:val="00946497"/>
    <w:rsid w:val="00947DBC"/>
    <w:rsid w:val="00954E93"/>
    <w:rsid w:val="009562C8"/>
    <w:rsid w:val="00970507"/>
    <w:rsid w:val="00987E25"/>
    <w:rsid w:val="00991FE3"/>
    <w:rsid w:val="00992396"/>
    <w:rsid w:val="009A1558"/>
    <w:rsid w:val="009B6DF8"/>
    <w:rsid w:val="009C1257"/>
    <w:rsid w:val="009C2D08"/>
    <w:rsid w:val="009C5B72"/>
    <w:rsid w:val="009E2900"/>
    <w:rsid w:val="009E7D40"/>
    <w:rsid w:val="009F1B56"/>
    <w:rsid w:val="00A1763A"/>
    <w:rsid w:val="00A27638"/>
    <w:rsid w:val="00A34DF2"/>
    <w:rsid w:val="00A36F39"/>
    <w:rsid w:val="00A44B82"/>
    <w:rsid w:val="00A4529C"/>
    <w:rsid w:val="00A51A60"/>
    <w:rsid w:val="00A52FD4"/>
    <w:rsid w:val="00A53B14"/>
    <w:rsid w:val="00A57A4E"/>
    <w:rsid w:val="00A64608"/>
    <w:rsid w:val="00A665A8"/>
    <w:rsid w:val="00A71949"/>
    <w:rsid w:val="00A73DD2"/>
    <w:rsid w:val="00A76B1F"/>
    <w:rsid w:val="00A80FCB"/>
    <w:rsid w:val="00A82DC0"/>
    <w:rsid w:val="00A8492C"/>
    <w:rsid w:val="00A90372"/>
    <w:rsid w:val="00A90CC6"/>
    <w:rsid w:val="00A94302"/>
    <w:rsid w:val="00A95A56"/>
    <w:rsid w:val="00AA155D"/>
    <w:rsid w:val="00AA3B36"/>
    <w:rsid w:val="00AA736E"/>
    <w:rsid w:val="00AA7C23"/>
    <w:rsid w:val="00AB4DBF"/>
    <w:rsid w:val="00AB5361"/>
    <w:rsid w:val="00AC163D"/>
    <w:rsid w:val="00AC3F1D"/>
    <w:rsid w:val="00AC6352"/>
    <w:rsid w:val="00AE1DDF"/>
    <w:rsid w:val="00B054F7"/>
    <w:rsid w:val="00B07785"/>
    <w:rsid w:val="00B163E8"/>
    <w:rsid w:val="00B23E39"/>
    <w:rsid w:val="00B26569"/>
    <w:rsid w:val="00B27A91"/>
    <w:rsid w:val="00B30121"/>
    <w:rsid w:val="00B31BD1"/>
    <w:rsid w:val="00B41CF6"/>
    <w:rsid w:val="00B42446"/>
    <w:rsid w:val="00B45FFC"/>
    <w:rsid w:val="00B54D86"/>
    <w:rsid w:val="00B55DB8"/>
    <w:rsid w:val="00B56E6F"/>
    <w:rsid w:val="00B65D51"/>
    <w:rsid w:val="00B724AC"/>
    <w:rsid w:val="00B7272C"/>
    <w:rsid w:val="00B8358A"/>
    <w:rsid w:val="00B846D7"/>
    <w:rsid w:val="00B91EFA"/>
    <w:rsid w:val="00B94873"/>
    <w:rsid w:val="00B958FC"/>
    <w:rsid w:val="00B95CEF"/>
    <w:rsid w:val="00B9662B"/>
    <w:rsid w:val="00B9755B"/>
    <w:rsid w:val="00BA21D0"/>
    <w:rsid w:val="00BB7B23"/>
    <w:rsid w:val="00BC2284"/>
    <w:rsid w:val="00BC6B15"/>
    <w:rsid w:val="00BD033D"/>
    <w:rsid w:val="00BD5436"/>
    <w:rsid w:val="00BD5CEA"/>
    <w:rsid w:val="00BD601D"/>
    <w:rsid w:val="00BD7174"/>
    <w:rsid w:val="00BF564B"/>
    <w:rsid w:val="00C0304A"/>
    <w:rsid w:val="00C03654"/>
    <w:rsid w:val="00C03C62"/>
    <w:rsid w:val="00C06DC4"/>
    <w:rsid w:val="00C07298"/>
    <w:rsid w:val="00C078A1"/>
    <w:rsid w:val="00C1468A"/>
    <w:rsid w:val="00C14742"/>
    <w:rsid w:val="00C20286"/>
    <w:rsid w:val="00C224E8"/>
    <w:rsid w:val="00C333DF"/>
    <w:rsid w:val="00C3367B"/>
    <w:rsid w:val="00C34976"/>
    <w:rsid w:val="00C3526E"/>
    <w:rsid w:val="00C406C4"/>
    <w:rsid w:val="00C43A5D"/>
    <w:rsid w:val="00C47563"/>
    <w:rsid w:val="00C56C11"/>
    <w:rsid w:val="00C76378"/>
    <w:rsid w:val="00C860CA"/>
    <w:rsid w:val="00C907BB"/>
    <w:rsid w:val="00C907F0"/>
    <w:rsid w:val="00C90DAF"/>
    <w:rsid w:val="00C92F78"/>
    <w:rsid w:val="00CA070A"/>
    <w:rsid w:val="00CA27B4"/>
    <w:rsid w:val="00CA2D9D"/>
    <w:rsid w:val="00CB1A1C"/>
    <w:rsid w:val="00CC1BED"/>
    <w:rsid w:val="00CC359A"/>
    <w:rsid w:val="00CD0398"/>
    <w:rsid w:val="00CD10E8"/>
    <w:rsid w:val="00CD7013"/>
    <w:rsid w:val="00CD7370"/>
    <w:rsid w:val="00CD74F0"/>
    <w:rsid w:val="00CE0991"/>
    <w:rsid w:val="00CE7EFB"/>
    <w:rsid w:val="00CF0ABC"/>
    <w:rsid w:val="00CF301E"/>
    <w:rsid w:val="00CF3744"/>
    <w:rsid w:val="00D0421B"/>
    <w:rsid w:val="00D2266B"/>
    <w:rsid w:val="00D22819"/>
    <w:rsid w:val="00D272F6"/>
    <w:rsid w:val="00D449F0"/>
    <w:rsid w:val="00D6116B"/>
    <w:rsid w:val="00D6454B"/>
    <w:rsid w:val="00D738B9"/>
    <w:rsid w:val="00D84A7E"/>
    <w:rsid w:val="00D90333"/>
    <w:rsid w:val="00D95FDB"/>
    <w:rsid w:val="00D96E67"/>
    <w:rsid w:val="00DA70B3"/>
    <w:rsid w:val="00DB4B88"/>
    <w:rsid w:val="00DC50FC"/>
    <w:rsid w:val="00DD10BD"/>
    <w:rsid w:val="00DD366D"/>
    <w:rsid w:val="00DE0C51"/>
    <w:rsid w:val="00DE1111"/>
    <w:rsid w:val="00DE26A8"/>
    <w:rsid w:val="00DF0560"/>
    <w:rsid w:val="00DF1DA3"/>
    <w:rsid w:val="00E007A2"/>
    <w:rsid w:val="00E012AA"/>
    <w:rsid w:val="00E0148B"/>
    <w:rsid w:val="00E01772"/>
    <w:rsid w:val="00E07F15"/>
    <w:rsid w:val="00E111AA"/>
    <w:rsid w:val="00E170A7"/>
    <w:rsid w:val="00E20F32"/>
    <w:rsid w:val="00E27D0B"/>
    <w:rsid w:val="00E41941"/>
    <w:rsid w:val="00E42039"/>
    <w:rsid w:val="00E733C6"/>
    <w:rsid w:val="00E73648"/>
    <w:rsid w:val="00E85CA9"/>
    <w:rsid w:val="00E87382"/>
    <w:rsid w:val="00E90996"/>
    <w:rsid w:val="00E96A5B"/>
    <w:rsid w:val="00EA096D"/>
    <w:rsid w:val="00EA0E50"/>
    <w:rsid w:val="00EB7AB8"/>
    <w:rsid w:val="00EC0A6B"/>
    <w:rsid w:val="00EC7F90"/>
    <w:rsid w:val="00ED025C"/>
    <w:rsid w:val="00ED1B54"/>
    <w:rsid w:val="00EE51EC"/>
    <w:rsid w:val="00F00264"/>
    <w:rsid w:val="00F01B2E"/>
    <w:rsid w:val="00F0291C"/>
    <w:rsid w:val="00F168CD"/>
    <w:rsid w:val="00F22FE2"/>
    <w:rsid w:val="00F23E2F"/>
    <w:rsid w:val="00F30D61"/>
    <w:rsid w:val="00F30F65"/>
    <w:rsid w:val="00F344C4"/>
    <w:rsid w:val="00F432B3"/>
    <w:rsid w:val="00F51086"/>
    <w:rsid w:val="00F56BBA"/>
    <w:rsid w:val="00F62AE3"/>
    <w:rsid w:val="00F6421C"/>
    <w:rsid w:val="00F6613B"/>
    <w:rsid w:val="00F71A1E"/>
    <w:rsid w:val="00F7226C"/>
    <w:rsid w:val="00F812F2"/>
    <w:rsid w:val="00F82405"/>
    <w:rsid w:val="00F82AE7"/>
    <w:rsid w:val="00F94D70"/>
    <w:rsid w:val="00FA05F7"/>
    <w:rsid w:val="00FA0AE7"/>
    <w:rsid w:val="00FA2A28"/>
    <w:rsid w:val="00FA558D"/>
    <w:rsid w:val="00FB2363"/>
    <w:rsid w:val="00FB23F6"/>
    <w:rsid w:val="00FC1E5D"/>
    <w:rsid w:val="00FC3979"/>
    <w:rsid w:val="00FC64A3"/>
    <w:rsid w:val="00FE4383"/>
    <w:rsid w:val="00FF4044"/>
    <w:rsid w:val="00FF6992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67BDB-41C6-4A68-89DB-2F2AB4CC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7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uiPriority w:val="99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7118D9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18D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uiPriority w:val="39"/>
    <w:rsid w:val="00F34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061657"/>
    <w:pPr>
      <w:ind w:left="720"/>
    </w:pPr>
    <w:rPr>
      <w:rFonts w:ascii="Arial" w:hAnsi="Arial" w:cs="Arial"/>
      <w:b/>
      <w:color w:val="000000"/>
      <w:sz w:val="20"/>
      <w:szCs w:val="20"/>
    </w:rPr>
  </w:style>
  <w:style w:type="paragraph" w:customStyle="1" w:styleId="c3">
    <w:name w:val="c3"/>
    <w:basedOn w:val="a"/>
    <w:rsid w:val="00061657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061657"/>
  </w:style>
  <w:style w:type="paragraph" w:customStyle="1" w:styleId="c8">
    <w:name w:val="c8"/>
    <w:basedOn w:val="a"/>
    <w:rsid w:val="00061657"/>
    <w:pPr>
      <w:spacing w:before="100" w:beforeAutospacing="1" w:after="100" w:afterAutospacing="1"/>
    </w:pPr>
  </w:style>
  <w:style w:type="character" w:customStyle="1" w:styleId="c7">
    <w:name w:val="c7"/>
    <w:basedOn w:val="a0"/>
    <w:rsid w:val="00061657"/>
  </w:style>
  <w:style w:type="character" w:customStyle="1" w:styleId="c10">
    <w:name w:val="c10"/>
    <w:basedOn w:val="a0"/>
    <w:rsid w:val="00061657"/>
  </w:style>
  <w:style w:type="character" w:customStyle="1" w:styleId="c6">
    <w:name w:val="c6"/>
    <w:rsid w:val="00061657"/>
  </w:style>
  <w:style w:type="character" w:customStyle="1" w:styleId="c4">
    <w:name w:val="c4"/>
    <w:rsid w:val="00061657"/>
  </w:style>
  <w:style w:type="paragraph" w:customStyle="1" w:styleId="c0">
    <w:name w:val="c0"/>
    <w:basedOn w:val="a"/>
    <w:rsid w:val="00061657"/>
    <w:pPr>
      <w:spacing w:before="100" w:beforeAutospacing="1" w:after="100" w:afterAutospacing="1"/>
    </w:pPr>
    <w:rPr>
      <w:rFonts w:eastAsia="Calibri"/>
    </w:rPr>
  </w:style>
  <w:style w:type="paragraph" w:styleId="af1">
    <w:name w:val="footer"/>
    <w:basedOn w:val="a"/>
    <w:link w:val="af2"/>
    <w:rsid w:val="000616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rsid w:val="00061657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061657"/>
  </w:style>
  <w:style w:type="paragraph" w:customStyle="1" w:styleId="13">
    <w:name w:val="Без интервала1"/>
    <w:rsid w:val="000616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06165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2B3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95pt">
    <w:name w:val="Основной текст + 9;5 pt;Не полужирный"/>
    <w:rsid w:val="00514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74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2">
    <w:name w:val="Font Style12"/>
    <w:basedOn w:val="a0"/>
    <w:uiPriority w:val="99"/>
    <w:rsid w:val="001A5B00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04D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4D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A95A56"/>
    <w:pPr>
      <w:spacing w:before="100" w:beforeAutospacing="1" w:after="100" w:afterAutospacing="1"/>
    </w:pPr>
  </w:style>
  <w:style w:type="character" w:customStyle="1" w:styleId="c1">
    <w:name w:val="c1"/>
    <w:basedOn w:val="a0"/>
    <w:rsid w:val="00A95A56"/>
  </w:style>
  <w:style w:type="character" w:customStyle="1" w:styleId="c2">
    <w:name w:val="c2"/>
    <w:basedOn w:val="a0"/>
    <w:rsid w:val="005835F8"/>
  </w:style>
  <w:style w:type="paragraph" w:styleId="af6">
    <w:name w:val="endnote text"/>
    <w:basedOn w:val="a"/>
    <w:link w:val="af7"/>
    <w:uiPriority w:val="99"/>
    <w:semiHidden/>
    <w:unhideWhenUsed/>
    <w:rsid w:val="00DD10B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D1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DD10BD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9C2D08"/>
  </w:style>
  <w:style w:type="paragraph" w:customStyle="1" w:styleId="c55">
    <w:name w:val="c55"/>
    <w:basedOn w:val="a"/>
    <w:rsid w:val="006D223E"/>
    <w:pPr>
      <w:spacing w:before="100" w:beforeAutospacing="1" w:after="100" w:afterAutospacing="1"/>
    </w:pPr>
  </w:style>
  <w:style w:type="paragraph" w:customStyle="1" w:styleId="c54">
    <w:name w:val="c54"/>
    <w:basedOn w:val="a"/>
    <w:rsid w:val="006D223E"/>
    <w:pPr>
      <w:spacing w:before="100" w:beforeAutospacing="1" w:after="100" w:afterAutospacing="1"/>
    </w:pPr>
  </w:style>
  <w:style w:type="character" w:customStyle="1" w:styleId="c51">
    <w:name w:val="c51"/>
    <w:basedOn w:val="a0"/>
    <w:rsid w:val="006D223E"/>
  </w:style>
  <w:style w:type="character" w:customStyle="1" w:styleId="c36">
    <w:name w:val="c36"/>
    <w:basedOn w:val="a0"/>
    <w:rsid w:val="006D223E"/>
  </w:style>
  <w:style w:type="character" w:customStyle="1" w:styleId="c22">
    <w:name w:val="c22"/>
    <w:basedOn w:val="a0"/>
    <w:rsid w:val="006D223E"/>
  </w:style>
  <w:style w:type="paragraph" w:customStyle="1" w:styleId="c34">
    <w:name w:val="c34"/>
    <w:basedOn w:val="a"/>
    <w:rsid w:val="006D2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59FEC-5439-44C5-8A85-3F89DC5E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14326</Words>
  <Characters>81662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Гречишкин</dc:creator>
  <cp:lastModifiedBy>Школа</cp:lastModifiedBy>
  <cp:revision>5</cp:revision>
  <cp:lastPrinted>2016-08-07T04:06:00Z</cp:lastPrinted>
  <dcterms:created xsi:type="dcterms:W3CDTF">2022-01-26T09:52:00Z</dcterms:created>
  <dcterms:modified xsi:type="dcterms:W3CDTF">2023-09-21T10:39:00Z</dcterms:modified>
</cp:coreProperties>
</file>